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97" w:rsidRPr="007C10F0" w:rsidRDefault="00BB0597" w:rsidP="003D1613">
      <w:pPr>
        <w:jc w:val="center"/>
        <w:rPr>
          <w:rFonts w:asciiTheme="minorHAnsi" w:hAnsiTheme="minorHAnsi" w:cs="Times New Roman"/>
          <w:b/>
          <w:bCs/>
          <w:kern w:val="32"/>
          <w:sz w:val="24"/>
          <w:szCs w:val="24"/>
        </w:rPr>
      </w:pPr>
      <w:r w:rsidRPr="007C10F0">
        <w:rPr>
          <w:rFonts w:asciiTheme="minorHAnsi" w:hAnsiTheme="minorHAnsi" w:cs="Times New Roman"/>
          <w:b/>
          <w:bCs/>
          <w:kern w:val="32"/>
          <w:sz w:val="24"/>
          <w:szCs w:val="24"/>
        </w:rPr>
        <w:t>ПОРЯДОК</w:t>
      </w:r>
      <w:r w:rsidR="007F46CD" w:rsidRPr="007C10F0">
        <w:rPr>
          <w:rFonts w:asciiTheme="minorHAnsi" w:hAnsiTheme="minorHAnsi" w:cs="Times New Roman"/>
          <w:b/>
          <w:bCs/>
          <w:kern w:val="32"/>
          <w:sz w:val="24"/>
          <w:szCs w:val="24"/>
        </w:rPr>
        <w:t xml:space="preserve"> </w:t>
      </w:r>
      <w:r w:rsidRPr="007C10F0">
        <w:rPr>
          <w:rFonts w:asciiTheme="minorHAnsi" w:hAnsiTheme="minorHAnsi" w:cs="Times New Roman"/>
          <w:b/>
          <w:bCs/>
          <w:kern w:val="32"/>
          <w:sz w:val="24"/>
          <w:szCs w:val="24"/>
        </w:rPr>
        <w:t xml:space="preserve">проведения конкурса по отбору кандидатур на должность </w:t>
      </w:r>
    </w:p>
    <w:p w:rsidR="00BB0597" w:rsidRPr="007C10F0" w:rsidRDefault="00BB0597" w:rsidP="003D1613">
      <w:pPr>
        <w:jc w:val="center"/>
        <w:rPr>
          <w:rFonts w:asciiTheme="minorHAnsi" w:hAnsiTheme="minorHAnsi" w:cs="Times New Roman"/>
          <w:b/>
          <w:bCs/>
          <w:kern w:val="32"/>
          <w:sz w:val="24"/>
          <w:szCs w:val="24"/>
        </w:rPr>
      </w:pPr>
      <w:r w:rsidRPr="007C10F0">
        <w:rPr>
          <w:rFonts w:asciiTheme="minorHAnsi" w:hAnsiTheme="minorHAnsi" w:cs="Times New Roman"/>
          <w:b/>
          <w:bCs/>
          <w:kern w:val="32"/>
          <w:sz w:val="24"/>
          <w:szCs w:val="24"/>
        </w:rPr>
        <w:t>главы муниципального образования «Строевское»</w:t>
      </w:r>
    </w:p>
    <w:p w:rsidR="00BB0597" w:rsidRPr="007C10F0" w:rsidRDefault="00BB0597" w:rsidP="003D1613">
      <w:pPr>
        <w:numPr>
          <w:ilvl w:val="0"/>
          <w:numId w:val="1"/>
        </w:numPr>
        <w:tabs>
          <w:tab w:val="num" w:pos="180"/>
        </w:tabs>
        <w:ind w:left="0" w:firstLine="0"/>
        <w:jc w:val="center"/>
        <w:rPr>
          <w:rFonts w:asciiTheme="minorHAnsi" w:hAnsiTheme="minorHAnsi" w:cs="Times New Roman"/>
          <w:b/>
          <w:bCs/>
          <w:iCs/>
          <w:sz w:val="24"/>
          <w:szCs w:val="24"/>
        </w:rPr>
      </w:pPr>
      <w:r w:rsidRPr="007C10F0">
        <w:rPr>
          <w:rFonts w:asciiTheme="minorHAnsi" w:hAnsiTheme="minorHAnsi" w:cs="Times New Roman"/>
          <w:b/>
          <w:bCs/>
          <w:iCs/>
          <w:sz w:val="24"/>
          <w:szCs w:val="24"/>
        </w:rPr>
        <w:t>Общие положения</w:t>
      </w:r>
    </w:p>
    <w:p w:rsidR="00BB0597" w:rsidRPr="007C10F0" w:rsidRDefault="00BB0597" w:rsidP="003D1613">
      <w:pPr>
        <w:pStyle w:val="a4"/>
        <w:spacing w:after="0"/>
        <w:ind w:left="0" w:firstLine="850"/>
        <w:rPr>
          <w:rFonts w:asciiTheme="minorHAnsi" w:hAnsiTheme="minorHAnsi"/>
        </w:rPr>
      </w:pPr>
      <w:r w:rsidRPr="007C10F0">
        <w:rPr>
          <w:rFonts w:asciiTheme="minorHAnsi" w:hAnsiTheme="minorHAnsi"/>
        </w:rPr>
        <w:t xml:space="preserve">1.1. Настоящий Порядок разработан в соответствии с частью 2.1 статьи 36 Федерального закона </w:t>
      </w:r>
      <w:hyperlink r:id="rId5" w:tgtFrame="Logical" w:history="1">
        <w:r w:rsidRPr="007C10F0">
          <w:rPr>
            <w:rStyle w:val="a3"/>
            <w:rFonts w:asciiTheme="minorHAnsi" w:hAnsiTheme="minorHAnsi"/>
            <w:color w:val="auto"/>
          </w:rPr>
          <w:t>от 06 октября 2003 года № 131-ФЗ</w:t>
        </w:r>
      </w:hyperlink>
      <w:r w:rsidRPr="007C10F0">
        <w:rPr>
          <w:rFonts w:asciiTheme="minorHAnsi" w:hAnsiTheme="minorHAnsi"/>
        </w:rPr>
        <w:t xml:space="preserve"> «Об общих принципах организации местного самоуправления в Российской Федерации» и определяет порядок проведения конкурса по отбору кандидатур на должность главы муниципального образования «Строевское» (далее - конкурс).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1.2. </w:t>
      </w:r>
      <w:proofErr w:type="gramStart"/>
      <w:r w:rsidRPr="007C10F0">
        <w:rPr>
          <w:rFonts w:asciiTheme="minorHAnsi" w:hAnsiTheme="minorHAnsi" w:cs="Times New Roman"/>
          <w:sz w:val="24"/>
          <w:szCs w:val="24"/>
        </w:rPr>
        <w:t xml:space="preserve">Целью конкурса является отбор на альтернативной основе кандидатур на должность главы муниципального образования «Строевское» (далее - глава поселения) из числа претендентов, подавших документы и принявших участие в конкурсе, посредством оценки их профессионального уровня, соответствия установленным требованиям к гражданам, претендующим на замещение должности главы поселения, а также иных качеств, выявленных в результате проведения конкурса. </w:t>
      </w:r>
      <w:proofErr w:type="gramEnd"/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1.3. Расходы, связанные с участием в конкурсе (проезд к месту проведения конкурса и обратно, проживание в гостинице или наём жилого помещения, пользование услугами сре</w:t>
      </w:r>
      <w:proofErr w:type="gramStart"/>
      <w:r w:rsidRPr="007C10F0">
        <w:rPr>
          <w:rFonts w:asciiTheme="minorHAnsi" w:hAnsiTheme="minorHAnsi" w:cs="Times New Roman"/>
          <w:sz w:val="24"/>
          <w:szCs w:val="24"/>
        </w:rPr>
        <w:t>дств св</w:t>
      </w:r>
      <w:proofErr w:type="gramEnd"/>
      <w:r w:rsidRPr="007C10F0">
        <w:rPr>
          <w:rFonts w:asciiTheme="minorHAnsi" w:hAnsiTheme="minorHAnsi" w:cs="Times New Roman"/>
          <w:sz w:val="24"/>
          <w:szCs w:val="24"/>
        </w:rPr>
        <w:t>язи и другие), осуществляются претендентами на замещение должности главы поселения  (далее – претенденты) за счёт собственных средств.</w:t>
      </w:r>
    </w:p>
    <w:p w:rsidR="00BB0597" w:rsidRPr="007C10F0" w:rsidRDefault="00BB0597" w:rsidP="003D1613">
      <w:pPr>
        <w:numPr>
          <w:ilvl w:val="0"/>
          <w:numId w:val="1"/>
        </w:numPr>
        <w:tabs>
          <w:tab w:val="num" w:pos="540"/>
        </w:tabs>
        <w:ind w:left="0" w:firstLine="0"/>
        <w:jc w:val="center"/>
        <w:rPr>
          <w:rFonts w:asciiTheme="minorHAnsi" w:hAnsiTheme="minorHAnsi" w:cs="Times New Roman"/>
          <w:b/>
          <w:bCs/>
          <w:iCs/>
          <w:sz w:val="24"/>
          <w:szCs w:val="24"/>
        </w:rPr>
      </w:pPr>
      <w:r w:rsidRPr="007C10F0">
        <w:rPr>
          <w:rFonts w:asciiTheme="minorHAnsi" w:hAnsiTheme="minorHAnsi" w:cs="Times New Roman"/>
          <w:b/>
          <w:bCs/>
          <w:iCs/>
          <w:sz w:val="24"/>
          <w:szCs w:val="24"/>
        </w:rPr>
        <w:t>Порядок объявления конкурса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2.1. Решение об объявлении конкурса принимает Совет депутатов муниципального образования «Строевское» (далее – Совет депутатов). 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В случае досрочного прекращения полномочий главы поселения решение Совета депутатов об объявлении конкурса принимается в течение 20 дней со дня прекращения полномочий главы поселения. 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В случае если глава поселения, полномочия которого прекращены досрочно на основании решения Совета депутатов об удалении его в отставку, обжалует в судебном порядке указанное решение, Совет депутатов не вправе принимать решение об объявлении конкурса до вступления решения суда в законную силу.   </w:t>
      </w:r>
    </w:p>
    <w:p w:rsidR="00BB0597" w:rsidRPr="007C10F0" w:rsidRDefault="00BB0597" w:rsidP="003D1613">
      <w:pPr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2.2. </w:t>
      </w:r>
      <w:r w:rsidRPr="007C10F0">
        <w:rPr>
          <w:rFonts w:asciiTheme="minorHAnsi" w:hAnsiTheme="minorHAnsi"/>
          <w:spacing w:val="-6"/>
          <w:sz w:val="24"/>
          <w:szCs w:val="24"/>
        </w:rPr>
        <w:t xml:space="preserve">Совет депутатов готовит объявление о проведении конкурса. Объявление о проведении конкурса должно содержать: </w:t>
      </w:r>
    </w:p>
    <w:p w:rsidR="00BB0597" w:rsidRPr="007C10F0" w:rsidRDefault="00BB0597" w:rsidP="003D1613">
      <w:pPr>
        <w:shd w:val="clear" w:color="auto" w:fill="FFFFFF"/>
        <w:ind w:left="567" w:right="1123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pacing w:val="31"/>
          <w:sz w:val="24"/>
          <w:szCs w:val="24"/>
        </w:rPr>
        <w:t xml:space="preserve">  </w:t>
      </w:r>
      <w:r w:rsidRPr="007C10F0">
        <w:rPr>
          <w:rFonts w:asciiTheme="minorHAnsi" w:hAnsiTheme="minorHAnsi"/>
          <w:spacing w:val="-9"/>
          <w:sz w:val="24"/>
          <w:szCs w:val="24"/>
        </w:rPr>
        <w:t>1) сведения о дате, времени и месте проведения конкурса;</w:t>
      </w:r>
    </w:p>
    <w:p w:rsidR="00BB0597" w:rsidRPr="007C10F0" w:rsidRDefault="00BB0597" w:rsidP="003D1613">
      <w:pPr>
        <w:shd w:val="clear" w:color="auto" w:fill="FFFFFF"/>
        <w:tabs>
          <w:tab w:val="left" w:pos="598"/>
          <w:tab w:val="left" w:pos="4152"/>
          <w:tab w:val="left" w:pos="6386"/>
        </w:tabs>
        <w:ind w:left="567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z w:val="24"/>
          <w:szCs w:val="24"/>
        </w:rPr>
        <w:t xml:space="preserve">   2) сведения о датах начала и окончания, времени и  месте приема </w:t>
      </w:r>
      <w:r w:rsidRPr="007C10F0">
        <w:rPr>
          <w:rFonts w:asciiTheme="minorHAnsi" w:hAnsiTheme="minorHAnsi"/>
          <w:spacing w:val="-6"/>
          <w:sz w:val="24"/>
          <w:szCs w:val="24"/>
        </w:rPr>
        <w:t xml:space="preserve">документов от кандидатов; </w:t>
      </w:r>
    </w:p>
    <w:p w:rsidR="00BB0597" w:rsidRPr="007C10F0" w:rsidRDefault="00BB0597" w:rsidP="003D1613">
      <w:pPr>
        <w:shd w:val="clear" w:color="auto" w:fill="FFFFFF"/>
        <w:tabs>
          <w:tab w:val="left" w:pos="598"/>
        </w:tabs>
        <w:ind w:left="567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z w:val="24"/>
          <w:szCs w:val="24"/>
        </w:rPr>
        <w:t xml:space="preserve">   </w:t>
      </w:r>
      <w:r w:rsidRPr="007C10F0">
        <w:rPr>
          <w:rFonts w:asciiTheme="minorHAnsi" w:hAnsiTheme="minorHAnsi"/>
          <w:spacing w:val="-1"/>
          <w:sz w:val="24"/>
          <w:szCs w:val="24"/>
        </w:rPr>
        <w:t xml:space="preserve">3) перечень, документов, подлежащих представлению в конкурсную </w:t>
      </w:r>
      <w:r w:rsidRPr="007C10F0">
        <w:rPr>
          <w:rFonts w:asciiTheme="minorHAnsi" w:hAnsiTheme="minorHAnsi"/>
          <w:spacing w:val="-3"/>
          <w:sz w:val="24"/>
          <w:szCs w:val="24"/>
        </w:rPr>
        <w:t>комиссию для проведения конкурса (далее - конкурсная комиссия);</w:t>
      </w:r>
    </w:p>
    <w:p w:rsidR="00BB0597" w:rsidRPr="007C10F0" w:rsidRDefault="00BB0597" w:rsidP="003D1613">
      <w:pPr>
        <w:shd w:val="clear" w:color="auto" w:fill="FFFFFF"/>
        <w:ind w:left="567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pacing w:val="-5"/>
          <w:sz w:val="24"/>
          <w:szCs w:val="24"/>
        </w:rPr>
        <w:t xml:space="preserve">   4) методы оценки кандидатов;</w:t>
      </w:r>
    </w:p>
    <w:p w:rsidR="00BB0597" w:rsidRPr="007C10F0" w:rsidRDefault="00BB0597" w:rsidP="003D1613">
      <w:pPr>
        <w:shd w:val="clear" w:color="auto" w:fill="FFFFFF"/>
        <w:tabs>
          <w:tab w:val="left" w:pos="4202"/>
          <w:tab w:val="left" w:pos="5990"/>
        </w:tabs>
        <w:ind w:left="567" w:right="67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pacing w:val="-3"/>
          <w:sz w:val="24"/>
          <w:szCs w:val="24"/>
        </w:rPr>
        <w:t xml:space="preserve">   5) сведения о секретаре конкурсной комиссии и о должностном лице Совета  депутатов или администрации муниципального образования, </w:t>
      </w:r>
      <w:r w:rsidRPr="007C10F0">
        <w:rPr>
          <w:rFonts w:asciiTheme="minorHAnsi" w:hAnsiTheme="minorHAnsi"/>
          <w:spacing w:val="-5"/>
          <w:sz w:val="24"/>
          <w:szCs w:val="24"/>
        </w:rPr>
        <w:t>которое может предоставить дополнительную информацию по проведению</w:t>
      </w:r>
      <w:r w:rsidRPr="007C10F0">
        <w:rPr>
          <w:rFonts w:asciiTheme="minorHAnsi" w:hAnsiTheme="minorHAnsi"/>
          <w:spacing w:val="-5"/>
          <w:sz w:val="24"/>
          <w:szCs w:val="24"/>
        </w:rPr>
        <w:br/>
      </w:r>
      <w:r w:rsidRPr="007C10F0">
        <w:rPr>
          <w:rFonts w:asciiTheme="minorHAnsi" w:hAnsiTheme="minorHAnsi"/>
          <w:spacing w:val="-1"/>
          <w:sz w:val="24"/>
          <w:szCs w:val="24"/>
        </w:rPr>
        <w:t>конкурса;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/>
          <w:spacing w:val="-7"/>
          <w:sz w:val="24"/>
          <w:szCs w:val="24"/>
        </w:rPr>
        <w:t>6) иные информационные материалы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2.3. Решение об объявлении конкурса в обязательном порядке подлежит опубликованию в бюллетене «Строевское» и размещению на официальном сайте муниципального образования «Строевское» не позднее, чем за 20 дней до дня проведения конкурса. </w:t>
      </w:r>
    </w:p>
    <w:p w:rsidR="00BB0597" w:rsidRPr="007C10F0" w:rsidRDefault="00BB0597" w:rsidP="003D1613">
      <w:pPr>
        <w:ind w:firstLine="708"/>
        <w:jc w:val="center"/>
        <w:rPr>
          <w:rFonts w:asciiTheme="minorHAnsi" w:hAnsiTheme="minorHAnsi" w:cs="Times New Roman"/>
          <w:b/>
          <w:bCs/>
          <w:iCs/>
          <w:sz w:val="24"/>
          <w:szCs w:val="24"/>
        </w:rPr>
      </w:pPr>
      <w:r w:rsidRPr="007C10F0">
        <w:rPr>
          <w:rFonts w:asciiTheme="minorHAnsi" w:hAnsiTheme="minorHAnsi" w:cs="Times New Roman"/>
          <w:b/>
          <w:bCs/>
          <w:iCs/>
          <w:sz w:val="24"/>
          <w:szCs w:val="24"/>
        </w:rPr>
        <w:t xml:space="preserve">III. Конкурсная комиссия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caps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3.1. Для организации и проведения конкурса Совет депутатов принимает решение о создании конкурсной комиссии по проведению конкурса по отбору кандидатур на должность главы поселения (далее – конкурсная комиссия).</w:t>
      </w:r>
    </w:p>
    <w:p w:rsidR="00BB0597" w:rsidRPr="007C10F0" w:rsidRDefault="00BB0597" w:rsidP="003D1613">
      <w:pPr>
        <w:pStyle w:val="a4"/>
        <w:spacing w:after="0"/>
        <w:ind w:left="0" w:firstLine="709"/>
        <w:rPr>
          <w:rFonts w:asciiTheme="minorHAnsi" w:hAnsiTheme="minorHAnsi"/>
        </w:rPr>
      </w:pPr>
      <w:r w:rsidRPr="007C10F0">
        <w:rPr>
          <w:rFonts w:asciiTheme="minorHAnsi" w:hAnsiTheme="minorHAnsi"/>
        </w:rPr>
        <w:t xml:space="preserve">Общее число членов конкурсной комиссии составляет 8 человек. </w:t>
      </w:r>
    </w:p>
    <w:p w:rsidR="00BB0597" w:rsidRPr="007C10F0" w:rsidRDefault="00BB0597" w:rsidP="003D1613">
      <w:pPr>
        <w:autoSpaceDE w:val="0"/>
        <w:autoSpaceDN w:val="0"/>
        <w:adjustRightInd w:val="0"/>
        <w:ind w:firstLine="709"/>
        <w:jc w:val="both"/>
        <w:rPr>
          <w:rFonts w:asciiTheme="minorHAnsi" w:eastAsia="Calibr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3.2. При формировании конкурсной комиссии </w:t>
      </w:r>
      <w:r w:rsidRPr="007C10F0">
        <w:rPr>
          <w:rFonts w:asciiTheme="minorHAnsi" w:eastAsia="Calibri" w:hAnsiTheme="minorHAnsi" w:cs="Times New Roman"/>
          <w:sz w:val="24"/>
          <w:szCs w:val="24"/>
        </w:rPr>
        <w:t>половина членов конкурсной комиссии назначается Советом депутатов муниципального образования «Строевское», а другая половина - главой Устьянского муниципального района.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3.3. Кандидатуры в состав конкурсной комиссии, назначаемые решением Совета депутатов, могут быть предложены </w:t>
      </w:r>
      <w:r w:rsidRPr="007C10F0">
        <w:rPr>
          <w:rFonts w:asciiTheme="minorHAnsi" w:eastAsia="Calibri" w:hAnsiTheme="minorHAnsi" w:cs="Times New Roman"/>
          <w:sz w:val="24"/>
          <w:szCs w:val="24"/>
        </w:rPr>
        <w:t xml:space="preserve">Председателем Совета депутатов муниципального образования «Строевское», </w:t>
      </w:r>
      <w:r w:rsidRPr="007C10F0">
        <w:rPr>
          <w:rFonts w:asciiTheme="minorHAnsi" w:hAnsiTheme="minorHAnsi" w:cs="Times New Roman"/>
          <w:sz w:val="24"/>
          <w:szCs w:val="24"/>
        </w:rPr>
        <w:t>депутатами Совета депутатов</w:t>
      </w:r>
      <w:r w:rsidRPr="007C10F0">
        <w:rPr>
          <w:rFonts w:asciiTheme="minorHAnsi" w:eastAsia="Calibri" w:hAnsiTheme="minorHAnsi" w:cs="Times New Roman"/>
          <w:sz w:val="24"/>
          <w:szCs w:val="24"/>
        </w:rPr>
        <w:t xml:space="preserve"> муниципального образования «Строевское»</w:t>
      </w:r>
      <w:r w:rsidRPr="007C10F0">
        <w:rPr>
          <w:rFonts w:asciiTheme="minorHAnsi" w:hAnsiTheme="minorHAnsi" w:cs="Times New Roman"/>
          <w:sz w:val="24"/>
          <w:szCs w:val="24"/>
        </w:rPr>
        <w:t xml:space="preserve">, администрацией муниципального образования «Строевское». </w:t>
      </w:r>
    </w:p>
    <w:p w:rsidR="00BB0597" w:rsidRPr="007C10F0" w:rsidRDefault="00BB0597" w:rsidP="003D1613">
      <w:pPr>
        <w:pStyle w:val="a4"/>
        <w:spacing w:after="0"/>
        <w:ind w:left="0" w:firstLine="709"/>
        <w:rPr>
          <w:rFonts w:asciiTheme="minorHAnsi" w:hAnsiTheme="minorHAnsi"/>
        </w:rPr>
      </w:pPr>
      <w:r w:rsidRPr="007C10F0">
        <w:rPr>
          <w:rFonts w:asciiTheme="minorHAnsi" w:hAnsiTheme="minorHAnsi"/>
        </w:rPr>
        <w:t>Кандидатуры считаются избранными в состав конкурсной комиссии, если за них проголосовало более половины от числа присутствующих на заседании депутатов.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lastRenderedPageBreak/>
        <w:t xml:space="preserve">Кандидатуры в состав конкурсной комиссии, назначаемые главой Устьянского муниципального района, могут быть предложены Председателем </w:t>
      </w:r>
      <w:r w:rsidRPr="007C10F0">
        <w:rPr>
          <w:rFonts w:asciiTheme="minorHAnsi" w:eastAsia="Calibri" w:hAnsiTheme="minorHAnsi" w:cs="Times New Roman"/>
          <w:sz w:val="24"/>
          <w:szCs w:val="24"/>
        </w:rPr>
        <w:t>Собрания депутатов</w:t>
      </w:r>
      <w:r w:rsidRPr="007C10F0">
        <w:rPr>
          <w:rFonts w:asciiTheme="minorHAnsi" w:hAnsiTheme="minorHAnsi" w:cs="Times New Roman"/>
          <w:sz w:val="24"/>
          <w:szCs w:val="24"/>
        </w:rPr>
        <w:t xml:space="preserve"> Устьянского муниципального района</w:t>
      </w:r>
      <w:r w:rsidRPr="007C10F0">
        <w:rPr>
          <w:rFonts w:asciiTheme="minorHAnsi" w:eastAsia="Calibri" w:hAnsiTheme="minorHAnsi" w:cs="Times New Roman"/>
          <w:sz w:val="24"/>
          <w:szCs w:val="24"/>
        </w:rPr>
        <w:t xml:space="preserve">, </w:t>
      </w:r>
      <w:r w:rsidRPr="007C10F0">
        <w:rPr>
          <w:rFonts w:asciiTheme="minorHAnsi" w:hAnsiTheme="minorHAnsi" w:cs="Times New Roman"/>
          <w:sz w:val="24"/>
          <w:szCs w:val="24"/>
        </w:rPr>
        <w:t xml:space="preserve">депутатами </w:t>
      </w:r>
      <w:r w:rsidRPr="007C10F0">
        <w:rPr>
          <w:rFonts w:asciiTheme="minorHAnsi" w:eastAsia="Calibri" w:hAnsiTheme="minorHAnsi" w:cs="Times New Roman"/>
          <w:sz w:val="24"/>
          <w:szCs w:val="24"/>
        </w:rPr>
        <w:t>Собрания депутатов</w:t>
      </w:r>
      <w:r w:rsidRPr="007C10F0">
        <w:rPr>
          <w:rFonts w:asciiTheme="minorHAnsi" w:hAnsiTheme="minorHAnsi" w:cs="Times New Roman"/>
          <w:sz w:val="24"/>
          <w:szCs w:val="24"/>
        </w:rPr>
        <w:t xml:space="preserve"> Устьянского муниципального района, администрацией муниципального образования «Устьянский муниципальный район». </w:t>
      </w:r>
    </w:p>
    <w:p w:rsidR="00BB0597" w:rsidRPr="007C10F0" w:rsidRDefault="00BB0597" w:rsidP="003D1613">
      <w:pPr>
        <w:ind w:firstLine="708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BB0597" w:rsidRPr="007C10F0" w:rsidRDefault="00BB0597" w:rsidP="003D1613">
      <w:pPr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z w:val="24"/>
          <w:szCs w:val="24"/>
        </w:rPr>
        <w:t xml:space="preserve">   В состав конкурсной комиссии не могут входить муниципальные служащие администрации муниципального образования.  </w:t>
      </w:r>
      <w:r w:rsidRPr="007C10F0">
        <w:rPr>
          <w:rFonts w:asciiTheme="minorHAnsi" w:hAnsiTheme="minorHAnsi"/>
          <w:spacing w:val="-5"/>
          <w:sz w:val="24"/>
          <w:szCs w:val="24"/>
        </w:rPr>
        <w:t xml:space="preserve">Членами конкурсной комиссии не могут быть:  </w:t>
      </w:r>
      <w:r w:rsidRPr="007C10F0">
        <w:rPr>
          <w:rFonts w:asciiTheme="minorHAnsi" w:hAnsiTheme="minorHAnsi"/>
          <w:sz w:val="24"/>
          <w:szCs w:val="24"/>
        </w:rPr>
        <w:tab/>
      </w:r>
    </w:p>
    <w:p w:rsidR="00BB0597" w:rsidRPr="007C10F0" w:rsidRDefault="00BB0597" w:rsidP="003D1613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rPr>
          <w:rFonts w:asciiTheme="minorHAnsi" w:hAnsiTheme="minorHAnsi"/>
          <w:i/>
          <w:iCs/>
          <w:spacing w:val="-19"/>
          <w:sz w:val="24"/>
          <w:szCs w:val="24"/>
        </w:rPr>
      </w:pPr>
      <w:r w:rsidRPr="007C10F0">
        <w:rPr>
          <w:rFonts w:asciiTheme="minorHAnsi" w:hAnsiTheme="minorHAnsi"/>
          <w:spacing w:val="-6"/>
          <w:sz w:val="24"/>
          <w:szCs w:val="24"/>
        </w:rPr>
        <w:t xml:space="preserve">             1) лица, не имеющие гражданства Российской Федерации;</w:t>
      </w:r>
    </w:p>
    <w:p w:rsidR="00BB0597" w:rsidRPr="007C10F0" w:rsidRDefault="00BB0597" w:rsidP="003D1613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left="516"/>
        <w:rPr>
          <w:rFonts w:asciiTheme="minorHAnsi" w:hAnsiTheme="minorHAnsi"/>
          <w:i/>
          <w:iCs/>
          <w:spacing w:val="-9"/>
          <w:sz w:val="24"/>
          <w:szCs w:val="24"/>
        </w:rPr>
      </w:pPr>
      <w:r w:rsidRPr="007C10F0">
        <w:rPr>
          <w:rFonts w:asciiTheme="minorHAnsi" w:hAnsiTheme="minorHAnsi"/>
          <w:spacing w:val="-7"/>
          <w:sz w:val="24"/>
          <w:szCs w:val="24"/>
        </w:rPr>
        <w:t xml:space="preserve">2) граждане Российской Федерации, признанные недееспособными или </w:t>
      </w:r>
      <w:r w:rsidRPr="007C10F0">
        <w:rPr>
          <w:rFonts w:asciiTheme="minorHAnsi" w:hAnsiTheme="minorHAnsi"/>
          <w:spacing w:val="-6"/>
          <w:sz w:val="24"/>
          <w:szCs w:val="24"/>
        </w:rPr>
        <w:t>ограниченно дееспособными решением суда, вступившим в законную силу;</w:t>
      </w:r>
    </w:p>
    <w:p w:rsidR="00BB0597" w:rsidRPr="007C10F0" w:rsidRDefault="00BB0597" w:rsidP="003D1613">
      <w:pPr>
        <w:shd w:val="clear" w:color="auto" w:fill="FFFFFF"/>
        <w:tabs>
          <w:tab w:val="left" w:pos="4778"/>
        </w:tabs>
        <w:ind w:right="91" w:firstLine="506"/>
        <w:rPr>
          <w:rFonts w:asciiTheme="minorHAnsi" w:hAnsiTheme="minorHAnsi"/>
          <w:sz w:val="24"/>
          <w:szCs w:val="24"/>
        </w:rPr>
      </w:pPr>
      <w:proofErr w:type="gramStart"/>
      <w:r w:rsidRPr="007C10F0">
        <w:rPr>
          <w:rFonts w:asciiTheme="minorHAnsi" w:hAnsiTheme="minorHAnsi"/>
          <w:spacing w:val="-3"/>
          <w:sz w:val="24"/>
          <w:szCs w:val="24"/>
        </w:rPr>
        <w:t xml:space="preserve">3) лица, находящиеся в близком родстве или свойстве (родители, супруги, дети, братья,  сестры, а также братья, сестры, родители, дети </w:t>
      </w:r>
      <w:r w:rsidRPr="007C10F0">
        <w:rPr>
          <w:rFonts w:asciiTheme="minorHAnsi" w:hAnsiTheme="minorHAnsi"/>
          <w:spacing w:val="-6"/>
          <w:sz w:val="24"/>
          <w:szCs w:val="24"/>
        </w:rPr>
        <w:t>супругов и супруги детей) с кандидатами;</w:t>
      </w:r>
      <w:proofErr w:type="gramEnd"/>
    </w:p>
    <w:p w:rsidR="00BB0597" w:rsidRPr="007C10F0" w:rsidRDefault="00BB0597" w:rsidP="003D1613">
      <w:pPr>
        <w:shd w:val="clear" w:color="auto" w:fill="FFFFFF"/>
        <w:tabs>
          <w:tab w:val="left" w:pos="4003"/>
        </w:tabs>
        <w:ind w:right="86" w:firstLine="511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pacing w:val="11"/>
          <w:sz w:val="24"/>
          <w:szCs w:val="24"/>
        </w:rPr>
        <w:t xml:space="preserve">4) лица, которые находятся в непосредственном подчинении </w:t>
      </w:r>
      <w:r w:rsidRPr="007C10F0">
        <w:rPr>
          <w:rFonts w:asciiTheme="minorHAnsi" w:hAnsiTheme="minorHAnsi"/>
          <w:spacing w:val="-6"/>
          <w:sz w:val="24"/>
          <w:szCs w:val="24"/>
        </w:rPr>
        <w:t>у кандидатов;</w:t>
      </w:r>
    </w:p>
    <w:p w:rsidR="00BB0597" w:rsidRPr="007C10F0" w:rsidRDefault="00BB0597" w:rsidP="003D1613">
      <w:pPr>
        <w:rPr>
          <w:rFonts w:asciiTheme="minorHAnsi" w:hAnsiTheme="minorHAnsi"/>
          <w:spacing w:val="-7"/>
          <w:sz w:val="24"/>
          <w:szCs w:val="24"/>
        </w:rPr>
      </w:pPr>
      <w:r w:rsidRPr="007C10F0">
        <w:rPr>
          <w:rFonts w:asciiTheme="minorHAnsi" w:hAnsiTheme="minorHAnsi"/>
          <w:spacing w:val="-3"/>
          <w:sz w:val="24"/>
          <w:szCs w:val="24"/>
        </w:rPr>
        <w:t xml:space="preserve">            5) лица,    в    отношении    которых    вступил    в    законную    силу </w:t>
      </w:r>
      <w:r w:rsidRPr="007C10F0">
        <w:rPr>
          <w:rFonts w:asciiTheme="minorHAnsi" w:hAnsiTheme="minorHAnsi"/>
          <w:spacing w:val="-7"/>
          <w:sz w:val="24"/>
          <w:szCs w:val="24"/>
        </w:rPr>
        <w:t>обвинительный приговор суда.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/>
          <w:sz w:val="24"/>
          <w:szCs w:val="24"/>
        </w:rPr>
        <w:t xml:space="preserve">Кандидаты для назначения в состав конкурсной комиссии Совета </w:t>
      </w:r>
      <w:r w:rsidRPr="007C10F0">
        <w:rPr>
          <w:rFonts w:asciiTheme="minorHAnsi" w:hAnsiTheme="minorHAnsi"/>
          <w:spacing w:val="-5"/>
          <w:sz w:val="24"/>
          <w:szCs w:val="24"/>
        </w:rPr>
        <w:t>депутатов   должны   письменно   уведомить   Совет   депутатов   о   своем согласий войти в состав конкурсной комиссии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3.4. Конкурсная комиссия считается созданной и правомочна приступить к работе, если её состав сформирован не менее чем на три четверти от установленного настоящим Порядком общего числа членов конкурсной комиссии.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Срок полномочий конкурсной комиссии истекает со дня вступления должность главы поселения.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3.5. В решении о создании конкурсной комиссии Совет депутатов указывает дату, время и место проведения первого заседания конкурсной комиссии. </w:t>
      </w:r>
    </w:p>
    <w:p w:rsidR="00BB0597" w:rsidRPr="007C10F0" w:rsidRDefault="00BB0597" w:rsidP="003D1613">
      <w:pPr>
        <w:shd w:val="clear" w:color="auto" w:fill="FFFFFF"/>
        <w:ind w:right="10" w:firstLine="709"/>
        <w:rPr>
          <w:rFonts w:asciiTheme="minorHAnsi" w:hAnsiTheme="minorHAnsi"/>
          <w:spacing w:val="-6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3.6. </w:t>
      </w:r>
      <w:r w:rsidRPr="007C10F0">
        <w:rPr>
          <w:rFonts w:asciiTheme="minorHAnsi" w:hAnsiTheme="minorHAnsi"/>
          <w:spacing w:val="-5"/>
          <w:sz w:val="24"/>
          <w:szCs w:val="24"/>
        </w:rPr>
        <w:t xml:space="preserve">Конкурсная  комиссия формируется в составе председателя </w:t>
      </w:r>
      <w:r w:rsidRPr="007C10F0">
        <w:rPr>
          <w:rFonts w:asciiTheme="minorHAnsi" w:hAnsiTheme="minorHAnsi"/>
          <w:spacing w:val="-3"/>
          <w:sz w:val="24"/>
          <w:szCs w:val="24"/>
        </w:rPr>
        <w:t xml:space="preserve">комиссии, заместителя председателя комиссии, иных членов комиссии на </w:t>
      </w:r>
      <w:r w:rsidRPr="007C10F0">
        <w:rPr>
          <w:rFonts w:asciiTheme="minorHAnsi" w:hAnsiTheme="minorHAnsi"/>
          <w:spacing w:val="-6"/>
          <w:sz w:val="24"/>
          <w:szCs w:val="24"/>
        </w:rPr>
        <w:t xml:space="preserve">срок проведения конкурса. </w:t>
      </w:r>
      <w:r w:rsidRPr="007C10F0">
        <w:rPr>
          <w:rFonts w:asciiTheme="minorHAnsi" w:hAnsiTheme="minorHAnsi"/>
          <w:spacing w:val="-4"/>
          <w:sz w:val="24"/>
          <w:szCs w:val="24"/>
        </w:rPr>
        <w:t xml:space="preserve">Председатель и заместитель председателя конкурсной комиссии избираются   открытым голосованием   на   первом  заседании   конкурсной </w:t>
      </w:r>
      <w:r w:rsidRPr="007C10F0">
        <w:rPr>
          <w:rFonts w:asciiTheme="minorHAnsi" w:hAnsiTheme="minorHAnsi"/>
          <w:spacing w:val="-6"/>
          <w:sz w:val="24"/>
          <w:szCs w:val="24"/>
        </w:rPr>
        <w:t>комиссии из числа членов конкурсной комиссии.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3.7. Полномочия члена конкурсной комиссии прекращаются досрочно в случаях: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1) смерти;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2) подачи заявления в письменной форме о сложении своих полномочий на имя председателя конкурсной комиссии;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3) подачи заявления в конкурсную комиссию о допуске к участию в конкурсе. 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3.8. Председатель конкурсной комиссии обязан незамедлительно уведомить орган местного самоуправления, назначивший члена конкурсной комиссии, о прекращении его полномочий для принятия решения о назначении нового члена конкурсной комиссии. В том случае, если полномочия члена конкурсной комиссии прекращены позже, чем за 3 дня до проведения конкурса, то назначение нового члена конкурсной комиссии не производится, и при голосовании и определении правомочности заседания конкурсной комиссии фактическое число членов конкурсной комиссии принимается за 100 процентов.</w:t>
      </w:r>
    </w:p>
    <w:p w:rsidR="00760C79" w:rsidRPr="007C10F0" w:rsidRDefault="00760C79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 w:rsidRPr="007C10F0">
        <w:rPr>
          <w:rFonts w:asciiTheme="minorHAnsi" w:hAnsiTheme="minorHAnsi"/>
          <w:spacing w:val="-6"/>
          <w:sz w:val="24"/>
          <w:szCs w:val="24"/>
        </w:rPr>
        <w:t xml:space="preserve">Член конкурсной комиссии, состоящий в близком родстве или свойстве </w:t>
      </w:r>
      <w:r w:rsidRPr="007C10F0">
        <w:rPr>
          <w:rFonts w:asciiTheme="minorHAnsi" w:hAnsiTheme="minorHAnsi"/>
          <w:spacing w:val="-5"/>
          <w:sz w:val="24"/>
          <w:szCs w:val="24"/>
        </w:rPr>
        <w:t xml:space="preserve">(родители, супруги, дети, братья, сестры, а также братья, сестры, родители, дети супругов и супруги детей) с кандидатом, подавшим документы для </w:t>
      </w:r>
      <w:r w:rsidRPr="007C10F0">
        <w:rPr>
          <w:rFonts w:asciiTheme="minorHAnsi" w:hAnsiTheme="minorHAnsi"/>
          <w:spacing w:val="-4"/>
          <w:sz w:val="24"/>
          <w:szCs w:val="24"/>
        </w:rPr>
        <w:t xml:space="preserve">участия в конкурсе на должность  главы муниципального образования, </w:t>
      </w:r>
      <w:r w:rsidRPr="007C10F0">
        <w:rPr>
          <w:rFonts w:asciiTheme="minorHAnsi" w:hAnsiTheme="minorHAnsi"/>
          <w:spacing w:val="-5"/>
          <w:sz w:val="24"/>
          <w:szCs w:val="24"/>
        </w:rPr>
        <w:t xml:space="preserve">выбывает из состава конкурсной комиссии в день представления кандидатом </w:t>
      </w:r>
      <w:r w:rsidRPr="007C10F0">
        <w:rPr>
          <w:rFonts w:asciiTheme="minorHAnsi" w:hAnsiTheme="minorHAnsi"/>
          <w:spacing w:val="-8"/>
          <w:sz w:val="24"/>
          <w:szCs w:val="24"/>
        </w:rPr>
        <w:t>документов для участия в конкурсе.</w:t>
      </w:r>
      <w:proofErr w:type="gramEnd"/>
    </w:p>
    <w:p w:rsidR="00760C79" w:rsidRPr="007C10F0" w:rsidRDefault="00BB0597" w:rsidP="003D1613">
      <w:pPr>
        <w:shd w:val="clear" w:color="auto" w:fill="FFFFFF"/>
        <w:tabs>
          <w:tab w:val="left" w:pos="4279"/>
        </w:tabs>
        <w:ind w:right="89" w:firstLine="709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3.9. </w:t>
      </w:r>
      <w:r w:rsidR="00760C79" w:rsidRPr="007C10F0">
        <w:rPr>
          <w:rFonts w:asciiTheme="minorHAnsi" w:hAnsiTheme="minorHAnsi"/>
          <w:spacing w:val="-3"/>
          <w:sz w:val="24"/>
          <w:szCs w:val="24"/>
        </w:rPr>
        <w:t xml:space="preserve">Конкурсная комиссия: </w:t>
      </w:r>
    </w:p>
    <w:p w:rsidR="00760C79" w:rsidRPr="007C10F0" w:rsidRDefault="00760C79" w:rsidP="003D1613">
      <w:pPr>
        <w:shd w:val="clear" w:color="auto" w:fill="FFFFFF"/>
        <w:tabs>
          <w:tab w:val="left" w:pos="1066"/>
          <w:tab w:val="left" w:pos="6276"/>
        </w:tabs>
        <w:spacing w:before="2"/>
        <w:ind w:firstLine="567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pacing w:val="-16"/>
          <w:sz w:val="24"/>
          <w:szCs w:val="24"/>
        </w:rPr>
        <w:t>1)</w:t>
      </w:r>
      <w:r w:rsidRPr="007C10F0">
        <w:rPr>
          <w:rFonts w:asciiTheme="minorHAnsi" w:hAnsiTheme="minorHAnsi"/>
          <w:spacing w:val="-2"/>
          <w:sz w:val="24"/>
          <w:szCs w:val="24"/>
        </w:rPr>
        <w:t xml:space="preserve"> осуществляет проведение конкурса; </w:t>
      </w:r>
    </w:p>
    <w:p w:rsidR="00760C79" w:rsidRPr="007C10F0" w:rsidRDefault="00760C79" w:rsidP="003D1613">
      <w:pPr>
        <w:shd w:val="clear" w:color="auto" w:fill="FFFFFF"/>
        <w:tabs>
          <w:tab w:val="left" w:pos="1006"/>
        </w:tabs>
        <w:ind w:firstLine="567"/>
        <w:rPr>
          <w:rFonts w:asciiTheme="minorHAnsi" w:hAnsiTheme="minorHAnsi"/>
          <w:spacing w:val="-7"/>
          <w:sz w:val="24"/>
          <w:szCs w:val="24"/>
        </w:rPr>
      </w:pPr>
      <w:r w:rsidRPr="007C10F0">
        <w:rPr>
          <w:rFonts w:asciiTheme="minorHAnsi" w:hAnsiTheme="minorHAnsi"/>
          <w:spacing w:val="-10"/>
          <w:sz w:val="24"/>
          <w:szCs w:val="24"/>
        </w:rPr>
        <w:t>2)</w:t>
      </w:r>
      <w:r w:rsidRPr="007C10F0">
        <w:rPr>
          <w:rFonts w:asciiTheme="minorHAnsi" w:hAnsiTheme="minorHAnsi"/>
          <w:spacing w:val="-5"/>
          <w:sz w:val="24"/>
          <w:szCs w:val="24"/>
        </w:rPr>
        <w:t xml:space="preserve"> оценивает    кандидатов   на основании    представленных    ими </w:t>
      </w:r>
      <w:r w:rsidRPr="007C10F0">
        <w:rPr>
          <w:rFonts w:asciiTheme="minorHAnsi" w:hAnsiTheme="minorHAnsi"/>
          <w:spacing w:val="-8"/>
          <w:sz w:val="24"/>
          <w:szCs w:val="24"/>
        </w:rPr>
        <w:t xml:space="preserve">документов об образовании, прохождении государственной (муниципальной) </w:t>
      </w:r>
      <w:r w:rsidRPr="007C10F0">
        <w:rPr>
          <w:rFonts w:asciiTheme="minorHAnsi" w:hAnsiTheme="minorHAnsi"/>
          <w:spacing w:val="-7"/>
          <w:sz w:val="24"/>
          <w:szCs w:val="24"/>
        </w:rPr>
        <w:t>службы,   осуществлении   другой   трудовой   деятельности, установленных настоящим Положением;</w:t>
      </w:r>
    </w:p>
    <w:p w:rsidR="00760C79" w:rsidRPr="007C10F0" w:rsidRDefault="00760C79" w:rsidP="003D1613">
      <w:pPr>
        <w:shd w:val="clear" w:color="auto" w:fill="FFFFFF"/>
        <w:tabs>
          <w:tab w:val="left" w:pos="1006"/>
        </w:tabs>
        <w:ind w:firstLine="567"/>
        <w:rPr>
          <w:rFonts w:asciiTheme="minorHAnsi" w:hAnsiTheme="minorHAnsi"/>
          <w:spacing w:val="-7"/>
          <w:sz w:val="24"/>
          <w:szCs w:val="24"/>
        </w:rPr>
      </w:pPr>
      <w:r w:rsidRPr="007C10F0">
        <w:rPr>
          <w:rFonts w:asciiTheme="minorHAnsi" w:hAnsiTheme="minorHAnsi"/>
          <w:spacing w:val="-7"/>
          <w:sz w:val="24"/>
          <w:szCs w:val="24"/>
        </w:rPr>
        <w:t xml:space="preserve">3) оценивает кандидатов на основе </w:t>
      </w:r>
      <w:r w:rsidR="0024646C" w:rsidRPr="007C10F0">
        <w:rPr>
          <w:rFonts w:asciiTheme="minorHAnsi" w:hAnsiTheme="minorHAnsi"/>
          <w:spacing w:val="-7"/>
          <w:sz w:val="24"/>
          <w:szCs w:val="24"/>
        </w:rPr>
        <w:t>индивидуального собеседования</w:t>
      </w:r>
      <w:r w:rsidRPr="007C10F0">
        <w:rPr>
          <w:rFonts w:asciiTheme="minorHAnsi" w:hAnsiTheme="minorHAnsi"/>
          <w:spacing w:val="-7"/>
          <w:sz w:val="24"/>
          <w:szCs w:val="24"/>
        </w:rPr>
        <w:t>;</w:t>
      </w:r>
    </w:p>
    <w:p w:rsidR="00760C79" w:rsidRPr="007C10F0" w:rsidRDefault="00760C79" w:rsidP="003D1613">
      <w:pPr>
        <w:shd w:val="clear" w:color="auto" w:fill="FFFFFF"/>
        <w:tabs>
          <w:tab w:val="left" w:pos="1006"/>
        </w:tabs>
        <w:ind w:firstLine="567"/>
        <w:rPr>
          <w:rFonts w:asciiTheme="minorHAnsi" w:hAnsiTheme="minorHAnsi"/>
          <w:spacing w:val="-7"/>
          <w:sz w:val="24"/>
          <w:szCs w:val="24"/>
        </w:rPr>
      </w:pPr>
      <w:r w:rsidRPr="007C10F0">
        <w:rPr>
          <w:rFonts w:asciiTheme="minorHAnsi" w:hAnsiTheme="minorHAnsi"/>
          <w:spacing w:val="-7"/>
          <w:sz w:val="24"/>
          <w:szCs w:val="24"/>
        </w:rPr>
        <w:t>4) обеспечивает соблюдение равных условий проведения конкурса для каждого из кандидатов;</w:t>
      </w:r>
    </w:p>
    <w:p w:rsidR="00760C79" w:rsidRPr="007C10F0" w:rsidRDefault="00760C79" w:rsidP="003D1613">
      <w:pPr>
        <w:shd w:val="clear" w:color="auto" w:fill="FFFFFF"/>
        <w:tabs>
          <w:tab w:val="left" w:pos="1006"/>
        </w:tabs>
        <w:ind w:firstLine="567"/>
        <w:rPr>
          <w:rFonts w:asciiTheme="minorHAnsi" w:hAnsiTheme="minorHAnsi"/>
          <w:spacing w:val="-7"/>
          <w:sz w:val="24"/>
          <w:szCs w:val="24"/>
        </w:rPr>
      </w:pPr>
      <w:r w:rsidRPr="007C10F0">
        <w:rPr>
          <w:rFonts w:asciiTheme="minorHAnsi" w:hAnsiTheme="minorHAnsi"/>
          <w:spacing w:val="-7"/>
          <w:sz w:val="24"/>
          <w:szCs w:val="24"/>
        </w:rPr>
        <w:t>5) определяет результаты конкурса;</w:t>
      </w:r>
    </w:p>
    <w:p w:rsidR="00760C79" w:rsidRPr="007C10F0" w:rsidRDefault="00760C79" w:rsidP="003D1613">
      <w:pPr>
        <w:shd w:val="clear" w:color="auto" w:fill="FFFFFF"/>
        <w:tabs>
          <w:tab w:val="left" w:pos="1006"/>
        </w:tabs>
        <w:ind w:firstLine="567"/>
        <w:rPr>
          <w:rFonts w:asciiTheme="minorHAnsi" w:hAnsiTheme="minorHAnsi"/>
          <w:spacing w:val="-7"/>
          <w:sz w:val="24"/>
          <w:szCs w:val="24"/>
        </w:rPr>
      </w:pPr>
      <w:r w:rsidRPr="007C10F0">
        <w:rPr>
          <w:rFonts w:asciiTheme="minorHAnsi" w:hAnsiTheme="minorHAnsi"/>
          <w:spacing w:val="-7"/>
          <w:sz w:val="24"/>
          <w:szCs w:val="24"/>
        </w:rPr>
        <w:t xml:space="preserve">6) </w:t>
      </w:r>
      <w:r w:rsidRPr="007C10F0">
        <w:rPr>
          <w:rFonts w:asciiTheme="minorHAnsi" w:hAnsiTheme="minorHAnsi"/>
          <w:sz w:val="24"/>
          <w:szCs w:val="24"/>
        </w:rPr>
        <w:t xml:space="preserve">представляет в Совет депутатов кандидата (кандидатов) для </w:t>
      </w:r>
      <w:r w:rsidRPr="007C10F0">
        <w:rPr>
          <w:rFonts w:asciiTheme="minorHAnsi" w:hAnsiTheme="minorHAnsi"/>
          <w:spacing w:val="-5"/>
          <w:sz w:val="24"/>
          <w:szCs w:val="24"/>
        </w:rPr>
        <w:t>назначения на должность главы муниципального образования;</w:t>
      </w:r>
    </w:p>
    <w:p w:rsidR="00760C79" w:rsidRPr="007C10F0" w:rsidRDefault="00760C79" w:rsidP="003D1613">
      <w:pPr>
        <w:shd w:val="clear" w:color="auto" w:fill="FFFFFF"/>
        <w:tabs>
          <w:tab w:val="left" w:pos="1106"/>
        </w:tabs>
        <w:ind w:firstLine="567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pacing w:val="-9"/>
          <w:sz w:val="24"/>
          <w:szCs w:val="24"/>
        </w:rPr>
        <w:t>7)</w:t>
      </w:r>
      <w:r w:rsidRPr="007C10F0">
        <w:rPr>
          <w:rFonts w:asciiTheme="minorHAnsi" w:hAnsiTheme="minorHAnsi"/>
          <w:spacing w:val="1"/>
          <w:sz w:val="24"/>
          <w:szCs w:val="24"/>
        </w:rPr>
        <w:t xml:space="preserve"> рассматривает заявления и вопросы, возникающие в процессе подготовки и проведения конкурса;</w:t>
      </w:r>
    </w:p>
    <w:p w:rsidR="00BB0597" w:rsidRPr="007C10F0" w:rsidRDefault="00760C79" w:rsidP="003D1613">
      <w:pPr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/>
          <w:spacing w:val="-8"/>
          <w:sz w:val="24"/>
          <w:szCs w:val="24"/>
        </w:rPr>
        <w:lastRenderedPageBreak/>
        <w:t xml:space="preserve">              8) </w:t>
      </w:r>
      <w:r w:rsidRPr="007C10F0">
        <w:rPr>
          <w:rFonts w:asciiTheme="minorHAnsi" w:hAnsiTheme="minorHAnsi"/>
          <w:spacing w:val="1"/>
          <w:sz w:val="24"/>
          <w:szCs w:val="24"/>
        </w:rPr>
        <w:t xml:space="preserve">осуществляет иные полномочия в соответствии  с настоящим </w:t>
      </w:r>
      <w:r w:rsidRPr="007C10F0">
        <w:rPr>
          <w:rFonts w:asciiTheme="minorHAnsi" w:hAnsiTheme="minorHAnsi"/>
          <w:spacing w:val="-4"/>
          <w:sz w:val="24"/>
          <w:szCs w:val="24"/>
        </w:rPr>
        <w:t>Порядком.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3.10. Деятельность конкурсной комиссии осуществляется коллегиально.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3.11. Основной формой работы конкурсной комиссии являются её заседания. Заседания конкурсной комиссии созываются её председателем по мере необходимости.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3.12. Заседание конкурсной комиссии является правомочным, если на нём присутствует более половины от установленного настоящим Порядком общего числа членов конкурсной комиссии.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3.13. Решения конкурсной комиссии принимаются открытым голосованием простым большинством голосов членов конкурсной комиссии, присутствующих на заседании. Член конкурсной комиссии не имеет права воздерживаться от голосования.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3.14. Решения конкурсной комиссии и результаты голосования оформляются протоколом, который подписывается председателем, секретарём конкурсной комиссии и всеми иными членами конкурсной комиссии, принявшими участие в заседании.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3.15. Члены конкурсной комиссии имеют право: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1) своевременно, не позднее, чем за 2 дня до заседания, получать информацию о планируемом заседании конкурсной комиссии;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2) знакомиться с документами и материалами, непосредственно связанными с проведением конкурса;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3) выступать на заседании конкурсной комиссии, вносить предложения по вопросам, отнесённым к компетенции конкурсной комиссии, и требовать проведения по данным вопросам голосования;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4) осуществлять иные права в соответствии с настоящим Порядком.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3.16. Председатель конкурсной комиссии: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1) организует деятельность конкурсной комиссии;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2) созывает заседания конкурсной комиссии;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3) председательствует на заседаниях конкурсной комиссии;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4) осуществляет иные полномочия в соответствии с настоящим Порядком.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3.17. В случае отсутствия председателя его полномочия осуществляет </w:t>
      </w:r>
      <w:r w:rsidR="0024646C" w:rsidRPr="007C10F0">
        <w:rPr>
          <w:rFonts w:asciiTheme="minorHAnsi" w:hAnsiTheme="minorHAnsi" w:cs="Times New Roman"/>
          <w:sz w:val="24"/>
          <w:szCs w:val="24"/>
        </w:rPr>
        <w:t>заместитель председателя</w:t>
      </w:r>
      <w:r w:rsidRPr="007C10F0">
        <w:rPr>
          <w:rFonts w:asciiTheme="minorHAnsi" w:hAnsiTheme="minorHAnsi" w:cs="Times New Roman"/>
          <w:sz w:val="24"/>
          <w:szCs w:val="24"/>
        </w:rPr>
        <w:t xml:space="preserve"> конкурсной комиссии.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3.18 Секретарь конкурсной комиссии: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1) осуществляет техническую подготовку и обеспечение деятельности конкурсной комиссии;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2) оформляет приём от претендентов (иных лиц, уполномоченных претендентом) документов, необходимых для участия в конкурсе, ведёт журнал регистрации заявлений претендентов о допуске к участию в конкурсе;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3) ведёт делопроизводство конкурсной комиссии; </w:t>
      </w:r>
    </w:p>
    <w:p w:rsidR="00BB0597" w:rsidRPr="007C10F0" w:rsidRDefault="00BB0597" w:rsidP="003D161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4) ведёт протоколы заседаний конкурсной комиссии;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5) осуществляет иные полномочия в соответствии с настоящим Порядком.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/>
          <w:spacing w:val="-3"/>
          <w:sz w:val="24"/>
          <w:szCs w:val="24"/>
        </w:rPr>
        <w:t xml:space="preserve">Секретарь конкурсной комиссии указывается в решении Совета </w:t>
      </w:r>
      <w:r w:rsidRPr="007C10F0">
        <w:rPr>
          <w:rFonts w:asciiTheme="minorHAnsi" w:hAnsiTheme="minorHAnsi"/>
          <w:spacing w:val="-6"/>
          <w:sz w:val="24"/>
          <w:szCs w:val="24"/>
        </w:rPr>
        <w:t xml:space="preserve">депутатов,    предусмотренном    в    пункте 2.1    настоящего </w:t>
      </w:r>
      <w:r w:rsidRPr="007C10F0">
        <w:rPr>
          <w:rFonts w:asciiTheme="minorHAnsi" w:hAnsiTheme="minorHAnsi"/>
          <w:spacing w:val="-6"/>
          <w:sz w:val="24"/>
          <w:szCs w:val="24"/>
          <w:vertAlign w:val="subscript"/>
        </w:rPr>
        <w:t xml:space="preserve"> </w:t>
      </w:r>
      <w:r w:rsidRPr="007C10F0">
        <w:rPr>
          <w:rFonts w:asciiTheme="minorHAnsi" w:hAnsiTheme="minorHAnsi"/>
          <w:spacing w:val="-6"/>
          <w:sz w:val="24"/>
          <w:szCs w:val="24"/>
        </w:rPr>
        <w:t xml:space="preserve">Порядка, и осуществляет ведение делопроизводства и обеспечение деятельности конкурсной комиссии. </w:t>
      </w:r>
      <w:r w:rsidRPr="007C10F0">
        <w:rPr>
          <w:rFonts w:asciiTheme="minorHAnsi" w:hAnsiTheme="minorHAnsi"/>
          <w:spacing w:val="3"/>
          <w:sz w:val="24"/>
          <w:szCs w:val="24"/>
        </w:rPr>
        <w:t xml:space="preserve">Секретарь   конкурсной комиссии   не  является членом   конкурсной </w:t>
      </w:r>
      <w:r w:rsidRPr="007C10F0">
        <w:rPr>
          <w:rFonts w:asciiTheme="minorHAnsi" w:hAnsiTheme="minorHAnsi"/>
          <w:spacing w:val="2"/>
          <w:sz w:val="24"/>
          <w:szCs w:val="24"/>
        </w:rPr>
        <w:t>комиссии и не обладает правом голоса.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3.19. Конкурсная комиссия вправе известить претендентов по всем вопросам, связанным с проведением конкурса, любым способом: по телефону, факсу, электронной почте, указанным в заявлении претендента, с использованием иных видов связи. Претендент считается извещенным надлежащим образом при любом из указанных способов извещения. Секретарь конкурсной комиссии делает отметку в журнале об извещении претендента, способе и времени извещения.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3.20. Материально-техническое обеспечение работы конкурсной комиссии осуществляется администрацией муниципального образования «Строевское».</w:t>
      </w:r>
    </w:p>
    <w:p w:rsidR="00BB0597" w:rsidRPr="007C10F0" w:rsidRDefault="00BB0597" w:rsidP="003D1613">
      <w:pPr>
        <w:jc w:val="center"/>
        <w:rPr>
          <w:rFonts w:asciiTheme="minorHAnsi" w:hAnsiTheme="minorHAnsi" w:cs="Times New Roman"/>
          <w:b/>
          <w:bCs/>
          <w:iCs/>
          <w:sz w:val="24"/>
          <w:szCs w:val="24"/>
        </w:rPr>
      </w:pPr>
      <w:r w:rsidRPr="007C10F0">
        <w:rPr>
          <w:rFonts w:asciiTheme="minorHAnsi" w:hAnsiTheme="minorHAnsi" w:cs="Times New Roman"/>
          <w:b/>
          <w:bCs/>
          <w:iCs/>
          <w:sz w:val="24"/>
          <w:szCs w:val="24"/>
        </w:rPr>
        <w:t>IV. Сроки и порядок подачи документов для участия в конкурсе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4.1. Срок подачи документов для участия в конкурсе составляет </w:t>
      </w:r>
      <w:r w:rsidR="00F6217F">
        <w:rPr>
          <w:rFonts w:asciiTheme="minorHAnsi" w:hAnsiTheme="minorHAnsi" w:cs="Times New Roman"/>
          <w:b/>
          <w:sz w:val="24"/>
          <w:szCs w:val="24"/>
        </w:rPr>
        <w:t>60</w:t>
      </w:r>
      <w:r w:rsidRPr="007C10F0">
        <w:rPr>
          <w:rFonts w:asciiTheme="minorHAnsi" w:hAnsiTheme="minorHAnsi" w:cs="Times New Roman"/>
          <w:sz w:val="24"/>
          <w:szCs w:val="24"/>
        </w:rPr>
        <w:t xml:space="preserve"> дней со дня опубликования решения Совета депутатов об объявлении конкурса. Если последний день срока приёма документов приходится на нерабочий день, днем окончания срока считается ближайший следующий за ним рабочий день.</w:t>
      </w:r>
    </w:p>
    <w:p w:rsidR="00760C79" w:rsidRPr="007C10F0" w:rsidRDefault="00BB0597" w:rsidP="003D1613">
      <w:pPr>
        <w:shd w:val="clear" w:color="auto" w:fill="FFFFFF"/>
        <w:ind w:right="120" w:firstLine="499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4.2. </w:t>
      </w:r>
      <w:r w:rsidR="00760C79" w:rsidRPr="007C10F0">
        <w:rPr>
          <w:rFonts w:asciiTheme="minorHAnsi" w:hAnsiTheme="minorHAnsi"/>
          <w:spacing w:val="-2"/>
          <w:sz w:val="24"/>
          <w:szCs w:val="24"/>
        </w:rPr>
        <w:t xml:space="preserve">Кандидат, изъявивший желание участвовать в  конкурсе, </w:t>
      </w:r>
      <w:r w:rsidR="00760C79" w:rsidRPr="007C10F0">
        <w:rPr>
          <w:rFonts w:asciiTheme="minorHAnsi" w:hAnsiTheme="minorHAnsi"/>
          <w:spacing w:val="-1"/>
          <w:sz w:val="24"/>
          <w:szCs w:val="24"/>
        </w:rPr>
        <w:t xml:space="preserve">представляет секретарю  конкурсной комиссии  следующие документы: </w:t>
      </w:r>
    </w:p>
    <w:p w:rsidR="00760C79" w:rsidRPr="007C10F0" w:rsidRDefault="00760C79" w:rsidP="003D1613">
      <w:pPr>
        <w:shd w:val="clear" w:color="auto" w:fill="FFFFFF"/>
        <w:tabs>
          <w:tab w:val="left" w:pos="5906"/>
        </w:tabs>
        <w:ind w:right="115" w:firstLine="499"/>
        <w:rPr>
          <w:rFonts w:asciiTheme="minorHAnsi" w:hAnsiTheme="minorHAnsi"/>
          <w:spacing w:val="30"/>
          <w:sz w:val="24"/>
          <w:szCs w:val="24"/>
        </w:rPr>
      </w:pPr>
      <w:r w:rsidRPr="007C10F0">
        <w:rPr>
          <w:rFonts w:asciiTheme="minorHAnsi" w:hAnsiTheme="minorHAnsi"/>
          <w:spacing w:val="-6"/>
          <w:sz w:val="24"/>
          <w:szCs w:val="24"/>
        </w:rPr>
        <w:lastRenderedPageBreak/>
        <w:t xml:space="preserve">1) личное заявление о допуске к участию в конкурсе по форме согласно </w:t>
      </w:r>
      <w:r w:rsidRPr="007C10F0">
        <w:rPr>
          <w:rFonts w:asciiTheme="minorHAnsi" w:hAnsiTheme="minorHAnsi"/>
          <w:spacing w:val="-5"/>
          <w:sz w:val="24"/>
          <w:szCs w:val="24"/>
        </w:rPr>
        <w:t xml:space="preserve">приложению № 1 к настоящему Положению, а также согласие на обработку персональных данных по форме согласно приложению № 2 к настоящему </w:t>
      </w:r>
      <w:r w:rsidRPr="007C10F0">
        <w:rPr>
          <w:rFonts w:asciiTheme="minorHAnsi" w:hAnsiTheme="minorHAnsi"/>
          <w:spacing w:val="-9"/>
          <w:sz w:val="24"/>
          <w:szCs w:val="24"/>
        </w:rPr>
        <w:t>Порядку;</w:t>
      </w:r>
      <w:r w:rsidRPr="007C10F0">
        <w:rPr>
          <w:rFonts w:asciiTheme="minorHAnsi" w:hAnsiTheme="minorHAnsi"/>
          <w:sz w:val="24"/>
          <w:szCs w:val="24"/>
        </w:rPr>
        <w:tab/>
      </w:r>
    </w:p>
    <w:p w:rsidR="00760C79" w:rsidRPr="007C10F0" w:rsidRDefault="00760C79" w:rsidP="003D1613">
      <w:pPr>
        <w:shd w:val="clear" w:color="auto" w:fill="FFFFFF"/>
        <w:tabs>
          <w:tab w:val="left" w:pos="5906"/>
        </w:tabs>
        <w:ind w:right="115" w:firstLine="499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pacing w:val="-4"/>
          <w:sz w:val="24"/>
          <w:szCs w:val="24"/>
        </w:rPr>
        <w:t xml:space="preserve">2) собственноручно заполненную и подписанную анкету по форме, </w:t>
      </w:r>
      <w:r w:rsidRPr="007C10F0">
        <w:rPr>
          <w:rFonts w:asciiTheme="minorHAnsi" w:hAnsiTheme="minorHAnsi"/>
          <w:spacing w:val="3"/>
          <w:sz w:val="24"/>
          <w:szCs w:val="24"/>
        </w:rPr>
        <w:t xml:space="preserve">установленной распоряжением Правительства Российской Федерации </w:t>
      </w:r>
      <w:r w:rsidRPr="007C10F0">
        <w:rPr>
          <w:rFonts w:asciiTheme="minorHAnsi" w:hAnsiTheme="minorHAnsi"/>
          <w:spacing w:val="6"/>
          <w:sz w:val="24"/>
          <w:szCs w:val="24"/>
        </w:rPr>
        <w:t xml:space="preserve">от 26 мая 2005 года № 667-р «Об утверждении формы анкеты, </w:t>
      </w:r>
      <w:r w:rsidRPr="007C10F0">
        <w:rPr>
          <w:rFonts w:asciiTheme="minorHAnsi" w:hAnsiTheme="minorHAnsi"/>
          <w:spacing w:val="-6"/>
          <w:sz w:val="24"/>
          <w:szCs w:val="24"/>
        </w:rPr>
        <w:t xml:space="preserve">представляемой  гражданином Российской Федерации, поступающим на </w:t>
      </w:r>
      <w:r w:rsidRPr="007C10F0">
        <w:rPr>
          <w:rFonts w:asciiTheme="minorHAnsi" w:hAnsiTheme="minorHAnsi"/>
          <w:spacing w:val="-5"/>
          <w:sz w:val="24"/>
          <w:szCs w:val="24"/>
        </w:rPr>
        <w:t xml:space="preserve">государственную гражданскую службу Российской Федераций или на </w:t>
      </w:r>
      <w:r w:rsidRPr="007C10F0">
        <w:rPr>
          <w:rFonts w:asciiTheme="minorHAnsi" w:hAnsiTheme="minorHAnsi"/>
          <w:sz w:val="24"/>
          <w:szCs w:val="24"/>
        </w:rPr>
        <w:t xml:space="preserve">муниципальную службу в Российской Федерации», </w:t>
      </w:r>
      <w:r w:rsidRPr="007C10F0">
        <w:rPr>
          <w:rFonts w:asciiTheme="minorHAnsi" w:hAnsiTheme="minorHAnsi"/>
          <w:b/>
          <w:sz w:val="24"/>
          <w:szCs w:val="24"/>
        </w:rPr>
        <w:t xml:space="preserve">с приложением </w:t>
      </w:r>
      <w:r w:rsidRPr="007C10F0">
        <w:rPr>
          <w:rFonts w:asciiTheme="minorHAnsi" w:hAnsiTheme="minorHAnsi"/>
          <w:b/>
          <w:spacing w:val="-6"/>
          <w:sz w:val="24"/>
          <w:szCs w:val="24"/>
        </w:rPr>
        <w:t>фотографии</w:t>
      </w:r>
      <w:r w:rsidRPr="007C10F0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7C10F0">
        <w:rPr>
          <w:rFonts w:asciiTheme="minorHAnsi" w:hAnsiTheme="minorHAnsi"/>
          <w:spacing w:val="-7"/>
          <w:sz w:val="24"/>
          <w:szCs w:val="24"/>
        </w:rPr>
        <w:t xml:space="preserve">форматом 4 </w:t>
      </w:r>
      <w:proofErr w:type="spellStart"/>
      <w:r w:rsidRPr="007C10F0">
        <w:rPr>
          <w:rFonts w:asciiTheme="minorHAnsi" w:hAnsiTheme="minorHAnsi"/>
          <w:spacing w:val="-7"/>
          <w:sz w:val="24"/>
          <w:szCs w:val="24"/>
        </w:rPr>
        <w:t>х</w:t>
      </w:r>
      <w:proofErr w:type="spellEnd"/>
      <w:r w:rsidRPr="007C10F0">
        <w:rPr>
          <w:rFonts w:asciiTheme="minorHAnsi" w:hAnsiTheme="minorHAnsi"/>
          <w:spacing w:val="-7"/>
          <w:sz w:val="24"/>
          <w:szCs w:val="24"/>
        </w:rPr>
        <w:t xml:space="preserve"> 6;</w:t>
      </w:r>
      <w:r w:rsidRPr="007C10F0">
        <w:rPr>
          <w:rFonts w:asciiTheme="minorHAnsi" w:hAnsiTheme="minorHAnsi"/>
          <w:sz w:val="24"/>
          <w:szCs w:val="24"/>
        </w:rPr>
        <w:tab/>
      </w:r>
    </w:p>
    <w:p w:rsidR="00760C79" w:rsidRPr="007C10F0" w:rsidRDefault="00760C79" w:rsidP="003D1613">
      <w:pPr>
        <w:shd w:val="clear" w:color="auto" w:fill="FFFFFF"/>
        <w:ind w:firstLine="499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pacing w:val="-5"/>
          <w:sz w:val="24"/>
          <w:szCs w:val="24"/>
        </w:rPr>
        <w:t xml:space="preserve">3) паспорт или заменяющего его документа (соответствующий </w:t>
      </w:r>
      <w:r w:rsidRPr="007C10F0">
        <w:rPr>
          <w:rFonts w:asciiTheme="minorHAnsi" w:hAnsiTheme="minorHAnsi"/>
          <w:spacing w:val="8"/>
          <w:sz w:val="24"/>
          <w:szCs w:val="24"/>
        </w:rPr>
        <w:t>документ предъявляется лично по прибытии на конкурс);</w:t>
      </w:r>
    </w:p>
    <w:p w:rsidR="00760C79" w:rsidRPr="007C10F0" w:rsidRDefault="00760C79" w:rsidP="003D1613">
      <w:pPr>
        <w:shd w:val="clear" w:color="auto" w:fill="FFFFFF"/>
        <w:ind w:firstLine="499"/>
        <w:rPr>
          <w:rFonts w:asciiTheme="minorHAnsi" w:hAnsiTheme="minorHAnsi"/>
          <w:spacing w:val="-6"/>
          <w:sz w:val="24"/>
          <w:szCs w:val="24"/>
        </w:rPr>
      </w:pPr>
      <w:r w:rsidRPr="007C10F0">
        <w:rPr>
          <w:rFonts w:asciiTheme="minorHAnsi" w:hAnsiTheme="minorHAnsi"/>
          <w:sz w:val="24"/>
          <w:szCs w:val="24"/>
        </w:rPr>
        <w:t xml:space="preserve">4) копию трудовой книжки, заверенную нотариально или кадровой </w:t>
      </w:r>
      <w:r w:rsidRPr="007C10F0">
        <w:rPr>
          <w:rFonts w:asciiTheme="minorHAnsi" w:hAnsiTheme="minorHAnsi"/>
          <w:spacing w:val="-6"/>
          <w:sz w:val="24"/>
          <w:szCs w:val="24"/>
        </w:rPr>
        <w:t xml:space="preserve">службой </w:t>
      </w:r>
      <w:proofErr w:type="gramStart"/>
      <w:r w:rsidRPr="007C10F0">
        <w:rPr>
          <w:rFonts w:asciiTheme="minorHAnsi" w:hAnsiTheme="minorHAnsi"/>
          <w:spacing w:val="-6"/>
          <w:sz w:val="24"/>
          <w:szCs w:val="24"/>
        </w:rPr>
        <w:t>до</w:t>
      </w:r>
      <w:proofErr w:type="gramEnd"/>
      <w:r w:rsidRPr="007C10F0">
        <w:rPr>
          <w:rFonts w:asciiTheme="minorHAnsi" w:hAnsiTheme="minorHAnsi"/>
          <w:spacing w:val="-6"/>
          <w:sz w:val="24"/>
          <w:szCs w:val="24"/>
        </w:rPr>
        <w:t xml:space="preserve"> </w:t>
      </w:r>
      <w:proofErr w:type="gramStart"/>
      <w:r w:rsidRPr="007C10F0">
        <w:rPr>
          <w:rFonts w:asciiTheme="minorHAnsi" w:hAnsiTheme="minorHAnsi"/>
          <w:spacing w:val="-6"/>
          <w:sz w:val="24"/>
          <w:szCs w:val="24"/>
        </w:rPr>
        <w:t>месту</w:t>
      </w:r>
      <w:proofErr w:type="gramEnd"/>
      <w:r w:rsidRPr="007C10F0">
        <w:rPr>
          <w:rFonts w:asciiTheme="minorHAnsi" w:hAnsiTheme="minorHAnsi"/>
          <w:spacing w:val="-6"/>
          <w:sz w:val="24"/>
          <w:szCs w:val="24"/>
        </w:rPr>
        <w:t xml:space="preserve"> работы (службы), или иные документы, подтверждающие трудовую (служебную) деятельность гражданина;</w:t>
      </w:r>
    </w:p>
    <w:p w:rsidR="00760C79" w:rsidRPr="007C10F0" w:rsidRDefault="00760C79" w:rsidP="003D1613">
      <w:pPr>
        <w:shd w:val="clear" w:color="auto" w:fill="FFFFFF"/>
        <w:ind w:right="137" w:firstLine="499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pacing w:val="-4"/>
          <w:sz w:val="24"/>
          <w:szCs w:val="24"/>
        </w:rPr>
        <w:t xml:space="preserve">5) копии документов об образовании и о квалификации, заверенные </w:t>
      </w:r>
      <w:r w:rsidRPr="007C10F0">
        <w:rPr>
          <w:rFonts w:asciiTheme="minorHAnsi" w:hAnsiTheme="minorHAnsi"/>
          <w:spacing w:val="-5"/>
          <w:sz w:val="24"/>
          <w:szCs w:val="24"/>
        </w:rPr>
        <w:t>нотариально или кадровой службой по месту работы (службы);</w:t>
      </w:r>
    </w:p>
    <w:p w:rsidR="00760C79" w:rsidRPr="007C10F0" w:rsidRDefault="00760C79" w:rsidP="003D1613">
      <w:pPr>
        <w:shd w:val="clear" w:color="auto" w:fill="FFFFFF"/>
        <w:ind w:right="137" w:firstLine="499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z w:val="24"/>
          <w:szCs w:val="24"/>
        </w:rPr>
        <w:t>6) документы воинского учета – для граждан, пребывающих в запасе, и лиц, подлежащих призыву на военную службу;</w:t>
      </w:r>
    </w:p>
    <w:p w:rsidR="00760C79" w:rsidRPr="007C10F0" w:rsidRDefault="00760C79" w:rsidP="003D1613">
      <w:pPr>
        <w:shd w:val="clear" w:color="auto" w:fill="FFFFFF"/>
        <w:ind w:right="137" w:firstLine="499"/>
        <w:rPr>
          <w:rFonts w:asciiTheme="minorHAnsi" w:hAnsiTheme="minorHAnsi"/>
          <w:sz w:val="24"/>
          <w:szCs w:val="24"/>
        </w:rPr>
      </w:pPr>
      <w:r w:rsidRPr="007C10F0">
        <w:rPr>
          <w:rFonts w:asciiTheme="minorHAnsi" w:hAnsiTheme="minorHAnsi"/>
          <w:sz w:val="24"/>
          <w:szCs w:val="24"/>
        </w:rPr>
        <w:t xml:space="preserve">7) копию </w:t>
      </w:r>
      <w:r w:rsidRPr="007C10F0">
        <w:rPr>
          <w:rFonts w:asciiTheme="minorHAnsi" w:hAnsiTheme="minorHAnsi" w:cs="Times New Roman"/>
          <w:sz w:val="24"/>
          <w:szCs w:val="24"/>
        </w:rPr>
        <w:t>страхового свидетельства обязательного пенсионного страхования;</w:t>
      </w:r>
    </w:p>
    <w:p w:rsidR="00760C79" w:rsidRPr="007C10F0" w:rsidRDefault="00760C79" w:rsidP="003D1613">
      <w:pPr>
        <w:ind w:firstLine="426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8) копию свидетельства о постановке физического лица на учёт в налоговом органе по месту жительства на территории Российской Федерации;</w:t>
      </w:r>
    </w:p>
    <w:p w:rsidR="00760C79" w:rsidRPr="007C10F0" w:rsidRDefault="00760C79" w:rsidP="003D1613">
      <w:pPr>
        <w:shd w:val="clear" w:color="auto" w:fill="FFFFFF"/>
        <w:ind w:right="137" w:firstLine="499"/>
        <w:rPr>
          <w:rFonts w:asciiTheme="minorHAnsi" w:hAnsiTheme="minorHAnsi"/>
          <w:sz w:val="24"/>
          <w:szCs w:val="24"/>
        </w:rPr>
      </w:pPr>
      <w:proofErr w:type="gramStart"/>
      <w:r w:rsidRPr="007C10F0">
        <w:rPr>
          <w:rFonts w:asciiTheme="minorHAnsi" w:hAnsiTheme="minorHAnsi"/>
          <w:spacing w:val="19"/>
          <w:sz w:val="24"/>
          <w:szCs w:val="24"/>
        </w:rPr>
        <w:t xml:space="preserve">9) документ (заключение медицинского учреждения) форма </w:t>
      </w:r>
      <w:r w:rsidRPr="007C10F0">
        <w:rPr>
          <w:rFonts w:asciiTheme="minorHAnsi" w:hAnsiTheme="minorHAnsi"/>
          <w:spacing w:val="-4"/>
          <w:sz w:val="24"/>
          <w:szCs w:val="24"/>
        </w:rPr>
        <w:t xml:space="preserve">№ 001-ГС/у об отсутствии у гражданина заболевания, препятствующего </w:t>
      </w:r>
      <w:r w:rsidRPr="007C10F0">
        <w:rPr>
          <w:rFonts w:asciiTheme="minorHAnsi" w:hAnsiTheme="minorHAnsi"/>
          <w:spacing w:val="7"/>
          <w:sz w:val="24"/>
          <w:szCs w:val="24"/>
        </w:rPr>
        <w:t xml:space="preserve">поступлению на государственную гражданскую службу или ее </w:t>
      </w:r>
      <w:r w:rsidRPr="007C10F0">
        <w:rPr>
          <w:rFonts w:asciiTheme="minorHAnsi" w:hAnsiTheme="minorHAnsi"/>
          <w:spacing w:val="-4"/>
          <w:sz w:val="24"/>
          <w:szCs w:val="24"/>
        </w:rPr>
        <w:t xml:space="preserve">прохождению, утвержденный приказом Министерства здравоохранения и </w:t>
      </w:r>
      <w:r w:rsidRPr="007C10F0">
        <w:rPr>
          <w:rFonts w:asciiTheme="minorHAnsi" w:hAnsiTheme="minorHAnsi"/>
          <w:spacing w:val="1"/>
          <w:sz w:val="24"/>
          <w:szCs w:val="24"/>
        </w:rPr>
        <w:t>социального развития Российской Федерации от 14 декабря 2009 года № 984н;</w:t>
      </w:r>
      <w:r w:rsidRPr="007C10F0">
        <w:rPr>
          <w:rFonts w:asciiTheme="minorHAnsi" w:hAnsiTheme="minorHAnsi"/>
          <w:sz w:val="24"/>
          <w:szCs w:val="24"/>
        </w:rPr>
        <w:tab/>
      </w:r>
      <w:proofErr w:type="gramEnd"/>
    </w:p>
    <w:p w:rsidR="00BB0597" w:rsidRPr="007C10F0" w:rsidRDefault="00760C79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 w:rsidRPr="007C10F0">
        <w:rPr>
          <w:rFonts w:asciiTheme="minorHAnsi" w:hAnsiTheme="minorHAnsi"/>
          <w:spacing w:val="2"/>
          <w:sz w:val="24"/>
          <w:szCs w:val="24"/>
        </w:rPr>
        <w:t xml:space="preserve">10) </w:t>
      </w:r>
      <w:r w:rsidRPr="007C10F0">
        <w:rPr>
          <w:rFonts w:asciiTheme="minorHAnsi" w:hAnsiTheme="minorHAnsi"/>
          <w:spacing w:val="6"/>
          <w:sz w:val="24"/>
          <w:szCs w:val="24"/>
        </w:rPr>
        <w:t xml:space="preserve">справку о наличии (отсутствии) судимости и (или)  факта </w:t>
      </w:r>
      <w:r w:rsidRPr="007C10F0">
        <w:rPr>
          <w:rFonts w:asciiTheme="minorHAnsi" w:hAnsiTheme="minorHAnsi"/>
          <w:spacing w:val="-5"/>
          <w:sz w:val="24"/>
          <w:szCs w:val="24"/>
        </w:rPr>
        <w:t xml:space="preserve">уголовного преследования либо о прекращении уголовного преследования по </w:t>
      </w:r>
      <w:r w:rsidRPr="007C10F0">
        <w:rPr>
          <w:rFonts w:asciiTheme="minorHAnsi" w:hAnsiTheme="minorHAnsi"/>
          <w:spacing w:val="-3"/>
          <w:sz w:val="24"/>
          <w:szCs w:val="24"/>
        </w:rPr>
        <w:t xml:space="preserve">форме, утвержденной Административным регламентом Министерства </w:t>
      </w:r>
      <w:r w:rsidRPr="007C10F0">
        <w:rPr>
          <w:rFonts w:asciiTheme="minorHAnsi" w:hAnsiTheme="minorHAnsi"/>
          <w:spacing w:val="-5"/>
          <w:sz w:val="24"/>
          <w:szCs w:val="24"/>
        </w:rPr>
        <w:t xml:space="preserve">внутренних дел Российской Федерации по предоставлению государственной </w:t>
      </w:r>
      <w:r w:rsidRPr="007C10F0">
        <w:rPr>
          <w:rFonts w:asciiTheme="minorHAnsi" w:hAnsiTheme="minorHAnsi"/>
          <w:spacing w:val="-4"/>
          <w:sz w:val="24"/>
          <w:szCs w:val="24"/>
        </w:rPr>
        <w:t xml:space="preserve">услуги по выдаче справок о наличии (отсутствии) судимости и (или) факта уголовного преследования либо о прекращении уголовного преследования, </w:t>
      </w:r>
      <w:r w:rsidRPr="007C10F0">
        <w:rPr>
          <w:rFonts w:asciiTheme="minorHAnsi" w:hAnsiTheme="minorHAnsi"/>
          <w:spacing w:val="-1"/>
          <w:sz w:val="24"/>
          <w:szCs w:val="24"/>
        </w:rPr>
        <w:t>утвержденном приказом МВД России от 07 ноября 2011 года № 1121».</w:t>
      </w:r>
      <w:proofErr w:type="gramEnd"/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4.3. Факт подачи документов удостоверяется подписью секретаря конкурсной комиссии в описи документов по форме согласно приложению № 4 к настоящему Порядку, представленной в конкурсную комиссию в 2 экземплярах (один остаётся в конкурсной комиссии, второй возвращается претенденту). 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Все документы, указанные в пункте 4.2 настоящего Порядка, подаются одновременно.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4.4. Документы, указанные в подпунктах 4 - 9 пункта 4.2 настоящего Порядка, подаются в копиях, нотариально заверенных или заверенных кадровыми службами по месту работы (службы) либо одновременно с предъявлением подлинника документа секретарю конкурсной комиссии. В случае предъявления незаверенной копии документа, его подлинность заверяется секретарём конкурсной комиссии, осуществляющим приём документов, на основании предъявленного подлинника; на незаверенной копии документа секретарь конкурсной комиссии делает отметку «копия верна» и ставит подпись. </w:t>
      </w:r>
    </w:p>
    <w:p w:rsidR="00BB0597" w:rsidRPr="007C10F0" w:rsidRDefault="00BB0597" w:rsidP="003D1613">
      <w:pPr>
        <w:pStyle w:val="a4"/>
        <w:spacing w:after="0"/>
        <w:ind w:left="0" w:firstLine="708"/>
        <w:rPr>
          <w:rFonts w:asciiTheme="minorHAnsi" w:hAnsiTheme="minorHAnsi"/>
        </w:rPr>
      </w:pPr>
      <w:r w:rsidRPr="007C10F0">
        <w:rPr>
          <w:rFonts w:asciiTheme="minorHAnsi" w:hAnsiTheme="minorHAnsi"/>
        </w:rPr>
        <w:t>Подлинники документов возвращаются заявителю в день их предъявления, а копии указанных документов и иные представленные претендентом документы формируются секретарём конкурсной комиссии в дело.</w:t>
      </w:r>
    </w:p>
    <w:p w:rsidR="00BB0597" w:rsidRPr="007C10F0" w:rsidRDefault="00BB0597" w:rsidP="003D1613">
      <w:pPr>
        <w:pStyle w:val="a4"/>
        <w:spacing w:after="0"/>
        <w:ind w:left="0" w:firstLine="708"/>
        <w:rPr>
          <w:rFonts w:asciiTheme="minorHAnsi" w:hAnsiTheme="minorHAnsi"/>
        </w:rPr>
      </w:pPr>
      <w:r w:rsidRPr="007C10F0">
        <w:rPr>
          <w:rFonts w:asciiTheme="minorHAnsi" w:hAnsiTheme="minorHAnsi"/>
        </w:rPr>
        <w:t xml:space="preserve">4.5. Заявления претендентов о допуске к участию в конкурсе регистрируются в специальном журнале с присвоением порядковых регистрационных номеров. Документы подаются гражданином лично, при сдаче документов предъявляется паспорт. Также заявление и документы вправе подать иное лицо, уполномоченное претендентом осуществить данное действие по заверенной, в установленном законодательстве порядке, доверенности. При подаче документов по доверенности к документам прилагается оригинал доверенности, а паспорт заявителя предъявляется секретарю конкурсной комиссии. Допускается подача заявления и документов путём их направления по почте. Заявления, поданные курьерской связью, с использованием факсимильной и иных видов связи, не принимаются и не регистрируются. 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4.6. Несвоевременное представление документов, представление их не в полном объёме или с нарушением правил оформления являются основаниями для отказа в их приёме.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lastRenderedPageBreak/>
        <w:t>4.7. Сведения, представленные в соответствии с настоящим Порядком, могут подвергаться проверке в установленном федеральным законодательством порядке.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4.8. Претендент вправе подать </w:t>
      </w:r>
      <w:proofErr w:type="gramStart"/>
      <w:r w:rsidRPr="007C10F0">
        <w:rPr>
          <w:rFonts w:asciiTheme="minorHAnsi" w:hAnsiTheme="minorHAnsi" w:cs="Times New Roman"/>
          <w:sz w:val="24"/>
          <w:szCs w:val="24"/>
        </w:rPr>
        <w:t>в конкурсную комиссию заявление об отзыве заявления о допуске к участию в конкурсе</w:t>
      </w:r>
      <w:proofErr w:type="gramEnd"/>
      <w:r w:rsidRPr="007C10F0">
        <w:rPr>
          <w:rFonts w:asciiTheme="minorHAnsi" w:hAnsiTheme="minorHAnsi" w:cs="Times New Roman"/>
          <w:sz w:val="24"/>
          <w:szCs w:val="24"/>
        </w:rPr>
        <w:t xml:space="preserve">. В случае поступления такого заявления секретарь конкурсной комиссии делает отметку </w:t>
      </w:r>
      <w:proofErr w:type="gramStart"/>
      <w:r w:rsidRPr="007C10F0">
        <w:rPr>
          <w:rFonts w:asciiTheme="minorHAnsi" w:hAnsiTheme="minorHAnsi" w:cs="Times New Roman"/>
          <w:sz w:val="24"/>
          <w:szCs w:val="24"/>
        </w:rPr>
        <w:t>в журнале регистрации заявлений претендентов о допуске к участию в конкурсе об отзыве</w:t>
      </w:r>
      <w:proofErr w:type="gramEnd"/>
      <w:r w:rsidRPr="007C10F0">
        <w:rPr>
          <w:rFonts w:asciiTheme="minorHAnsi" w:hAnsiTheme="minorHAnsi" w:cs="Times New Roman"/>
          <w:sz w:val="24"/>
          <w:szCs w:val="24"/>
        </w:rPr>
        <w:t xml:space="preserve"> соответствующего заявления.</w:t>
      </w:r>
    </w:p>
    <w:p w:rsidR="00BB0597" w:rsidRPr="007C10F0" w:rsidRDefault="00BB0597" w:rsidP="003D1613">
      <w:pPr>
        <w:jc w:val="center"/>
        <w:rPr>
          <w:rFonts w:asciiTheme="minorHAnsi" w:hAnsiTheme="minorHAnsi" w:cs="Times New Roman"/>
          <w:b/>
          <w:bCs/>
          <w:iCs/>
          <w:sz w:val="24"/>
          <w:szCs w:val="24"/>
        </w:rPr>
      </w:pPr>
      <w:r w:rsidRPr="007C10F0">
        <w:rPr>
          <w:rFonts w:asciiTheme="minorHAnsi" w:hAnsiTheme="minorHAnsi" w:cs="Times New Roman"/>
          <w:b/>
          <w:bCs/>
          <w:iCs/>
          <w:sz w:val="24"/>
          <w:szCs w:val="24"/>
        </w:rPr>
        <w:t>V. Порядок проведения конкурса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5.1. Конкурс проводится в два этапа в день, определённый в решении Совета депутатов об объявлении конкурса. 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5.2. На первом этапе конкурсная комиссия рассматривает документы, представленные претендентами, определяет соответствие претендентов установленным требованиям к гражданам, претендующим на замещение должности главы поселения, и принимает решение о допуске или об отказе в допуске претендента ко второму этапу конкурса. 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Первый этап конкурса проводится в отсутствие претендентов.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5.3. Претендент не допускается к участию во втором этапе конкурса в связи с </w:t>
      </w:r>
      <w:proofErr w:type="gramStart"/>
      <w:r w:rsidRPr="007C10F0">
        <w:rPr>
          <w:rFonts w:asciiTheme="minorHAnsi" w:hAnsiTheme="minorHAnsi" w:cs="Times New Roman"/>
          <w:sz w:val="24"/>
          <w:szCs w:val="24"/>
        </w:rPr>
        <w:t>несоответствием</w:t>
      </w:r>
      <w:proofErr w:type="gramEnd"/>
      <w:r w:rsidRPr="007C10F0">
        <w:rPr>
          <w:rFonts w:asciiTheme="minorHAnsi" w:hAnsiTheme="minorHAnsi" w:cs="Times New Roman"/>
          <w:sz w:val="24"/>
          <w:szCs w:val="24"/>
        </w:rPr>
        <w:t xml:space="preserve"> установленным требованиям, к гражданам, претендующим на замещение должности главы поселения.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5.4. После принятия решения конкурсной комиссии о допуске или об отказе  в допуске претендентов к участию во втором этапе конкурса претенденты приглашаются для его оглашения. </w:t>
      </w:r>
    </w:p>
    <w:p w:rsidR="00BB0597" w:rsidRPr="007C10F0" w:rsidRDefault="00BB0597" w:rsidP="003D1613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5.5. В случае отказа в допуске к участию во втором этапе конкурса претендент имеет право обжаловать данное решение в порядке, установленном действующим законодательством.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5.6. Факт неявки претендента на оглашение конкурсной комиссией решения о допуске претендентов к участию во втором этапе конкурса, а также на второй этап конкурса рассматривается как отказ от участия в конкурсе. </w:t>
      </w:r>
    </w:p>
    <w:p w:rsidR="0024646C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5.7. На втором этапе конкурса оценка конкурсной комиссией профессиональных и личностных каче</w:t>
      </w:r>
      <w:proofErr w:type="gramStart"/>
      <w:r w:rsidRPr="007C10F0">
        <w:rPr>
          <w:rFonts w:asciiTheme="minorHAnsi" w:hAnsiTheme="minorHAnsi" w:cs="Times New Roman"/>
          <w:sz w:val="24"/>
          <w:szCs w:val="24"/>
        </w:rPr>
        <w:t>ств пр</w:t>
      </w:r>
      <w:proofErr w:type="gramEnd"/>
      <w:r w:rsidRPr="007C10F0">
        <w:rPr>
          <w:rFonts w:asciiTheme="minorHAnsi" w:hAnsiTheme="minorHAnsi" w:cs="Times New Roman"/>
          <w:sz w:val="24"/>
          <w:szCs w:val="24"/>
        </w:rPr>
        <w:t>етендентов осуществляется путём индивидуального собеседования</w:t>
      </w:r>
      <w:r w:rsidR="0024646C" w:rsidRPr="007C10F0">
        <w:rPr>
          <w:rFonts w:asciiTheme="minorHAnsi" w:hAnsiTheme="minorHAnsi" w:cs="Times New Roman"/>
          <w:sz w:val="24"/>
          <w:szCs w:val="24"/>
        </w:rPr>
        <w:t>, в ходе которого претендент кратко информирует членов конкурсной комиссии:</w:t>
      </w:r>
    </w:p>
    <w:p w:rsidR="0024646C" w:rsidRPr="007C10F0" w:rsidRDefault="0024646C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- об автобиографических данных;</w:t>
      </w:r>
    </w:p>
    <w:p w:rsidR="0024646C" w:rsidRPr="007C10F0" w:rsidRDefault="0024646C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- о профессиональном опыте и возможностях применения его на новой должности;</w:t>
      </w:r>
    </w:p>
    <w:p w:rsidR="0024646C" w:rsidRPr="007C10F0" w:rsidRDefault="0024646C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- о причинах (мотивах) участия в конкурсе;</w:t>
      </w:r>
    </w:p>
    <w:p w:rsidR="00BB0597" w:rsidRPr="007C10F0" w:rsidRDefault="0024646C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- об увлечениях, интересах, видах занятий в свободное время. </w:t>
      </w:r>
    </w:p>
    <w:p w:rsidR="0024646C" w:rsidRPr="007C10F0" w:rsidRDefault="00BB0597" w:rsidP="003D1613">
      <w:pPr>
        <w:pStyle w:val="a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7C10F0">
        <w:rPr>
          <w:rFonts w:asciiTheme="minorHAnsi" w:hAnsiTheme="minorHAnsi"/>
        </w:rPr>
        <w:t xml:space="preserve">Каждому претенденту </w:t>
      </w:r>
      <w:proofErr w:type="gramStart"/>
      <w:r w:rsidRPr="007C10F0">
        <w:rPr>
          <w:rFonts w:asciiTheme="minorHAnsi" w:hAnsiTheme="minorHAnsi"/>
        </w:rPr>
        <w:t>представляется не более пятнадцати минут</w:t>
      </w:r>
      <w:proofErr w:type="gramEnd"/>
      <w:r w:rsidRPr="007C10F0">
        <w:rPr>
          <w:rFonts w:asciiTheme="minorHAnsi" w:hAnsiTheme="minorHAnsi"/>
        </w:rPr>
        <w:t xml:space="preserve"> для изложения его видения работы в качестве главы поселения, задач, целей и иных аспектов деятельности главы поселения, на которые участник конкурса считает необходимым обратить внимание членов конкурсной комиссии. </w:t>
      </w:r>
    </w:p>
    <w:p w:rsidR="001F5156" w:rsidRPr="007C10F0" w:rsidRDefault="001F5156" w:rsidP="003D1613">
      <w:pPr>
        <w:pStyle w:val="a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7C10F0">
        <w:rPr>
          <w:rFonts w:asciiTheme="minorHAnsi" w:hAnsiTheme="minorHAnsi"/>
        </w:rPr>
        <w:t xml:space="preserve">5.8. </w:t>
      </w:r>
      <w:r w:rsidR="00BB0597" w:rsidRPr="007C10F0">
        <w:rPr>
          <w:rFonts w:asciiTheme="minorHAnsi" w:hAnsiTheme="minorHAnsi"/>
        </w:rPr>
        <w:t xml:space="preserve">После окончания выступления каждый член конкурсной комиссии вправе задавать претенденту вопросы </w:t>
      </w:r>
      <w:r w:rsidRPr="007C10F0">
        <w:rPr>
          <w:rFonts w:asciiTheme="minorHAnsi" w:hAnsiTheme="minorHAnsi"/>
        </w:rPr>
        <w:t>для уточнения сведений, содержащихся в представленных документах и в ходе индивидуального собеседования:</w:t>
      </w:r>
    </w:p>
    <w:p w:rsidR="001F5156" w:rsidRPr="007C10F0" w:rsidRDefault="001F5156" w:rsidP="003D1613">
      <w:pPr>
        <w:pStyle w:val="a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7C10F0">
        <w:rPr>
          <w:rFonts w:asciiTheme="minorHAnsi" w:hAnsiTheme="minorHAnsi"/>
        </w:rPr>
        <w:t>- образование, специализация (тема дипломной или исследовательской работы);</w:t>
      </w:r>
    </w:p>
    <w:p w:rsidR="001F5156" w:rsidRPr="007C10F0" w:rsidRDefault="001F5156" w:rsidP="003D1613">
      <w:pPr>
        <w:pStyle w:val="a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7C10F0">
        <w:rPr>
          <w:rFonts w:asciiTheme="minorHAnsi" w:hAnsiTheme="minorHAnsi"/>
        </w:rPr>
        <w:t>- дополнительная квалификация (курсы, стажировки, тренинги, гранты, участие в научно-исследовательских и опытно-конструкторских работах, наличие сертификатов и т.п.);</w:t>
      </w:r>
    </w:p>
    <w:p w:rsidR="001F5156" w:rsidRPr="007C10F0" w:rsidRDefault="001F5156" w:rsidP="003D1613">
      <w:pPr>
        <w:pStyle w:val="a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7C10F0">
        <w:rPr>
          <w:rFonts w:asciiTheme="minorHAnsi" w:hAnsiTheme="minorHAnsi"/>
        </w:rPr>
        <w:t>- характер выполняемой прежде работы;</w:t>
      </w:r>
    </w:p>
    <w:p w:rsidR="001F5156" w:rsidRPr="007C10F0" w:rsidRDefault="001F5156" w:rsidP="003D1613">
      <w:pPr>
        <w:pStyle w:val="a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7C10F0">
        <w:rPr>
          <w:rFonts w:asciiTheme="minorHAnsi" w:hAnsiTheme="minorHAnsi"/>
        </w:rPr>
        <w:t>- представление кандидата о возможных негативных моментах или трудностях в предполагаемой деятельности;</w:t>
      </w:r>
    </w:p>
    <w:p w:rsidR="001F5156" w:rsidRPr="007C10F0" w:rsidRDefault="001F5156" w:rsidP="003D1613">
      <w:pPr>
        <w:pStyle w:val="a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7C10F0">
        <w:rPr>
          <w:rFonts w:asciiTheme="minorHAnsi" w:hAnsiTheme="minorHAnsi"/>
        </w:rPr>
        <w:t>- перспективы карьерного роста.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5.9. </w:t>
      </w:r>
      <w:r w:rsidR="00F071C5" w:rsidRPr="007C10F0">
        <w:rPr>
          <w:rFonts w:asciiTheme="minorHAnsi" w:hAnsiTheme="minorHAnsi" w:cs="Times New Roman"/>
          <w:sz w:val="24"/>
          <w:szCs w:val="24"/>
        </w:rPr>
        <w:t xml:space="preserve"> При проведении собеседования членам конкурсной комиссии не рекомендуется показывать своего отношения к ответам претендента, выражать согласие или несогласие, одобрение или неодобрение, давать комментарии по ходу беседы. Оценка претендента проводится только после окончания собеседования.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5.10. </w:t>
      </w:r>
      <w:r w:rsidR="00F071C5" w:rsidRPr="007C10F0">
        <w:rPr>
          <w:rFonts w:asciiTheme="minorHAnsi" w:hAnsiTheme="minorHAnsi" w:cs="Times New Roman"/>
          <w:sz w:val="24"/>
          <w:szCs w:val="24"/>
        </w:rPr>
        <w:t xml:space="preserve">Члены конкурсной комиссии, заслушав всех претендентов, их ответы на вопросы, в их отсутствие проводят голосование отдельно по каждому претенденту. </w:t>
      </w:r>
      <w:r w:rsidR="00F6217F" w:rsidRPr="007F46CD">
        <w:rPr>
          <w:rFonts w:asciiTheme="minorHAnsi" w:hAnsiTheme="minorHAnsi" w:cs="Times New Roman"/>
          <w:sz w:val="24"/>
          <w:szCs w:val="24"/>
        </w:rPr>
        <w:t xml:space="preserve">Член конкурсной комиссии вправе отдать свой голос за одного </w:t>
      </w:r>
      <w:r w:rsidR="00F6217F">
        <w:rPr>
          <w:rFonts w:asciiTheme="minorHAnsi" w:hAnsiTheme="minorHAnsi" w:cs="Times New Roman"/>
          <w:sz w:val="24"/>
          <w:szCs w:val="24"/>
        </w:rPr>
        <w:t>и более претендентов.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5.11. При подведении итогов конкурса конкурсная комиссия оценивает кандидатов исходя из результатов </w:t>
      </w:r>
      <w:r w:rsidR="001F5156" w:rsidRPr="007C10F0">
        <w:rPr>
          <w:rFonts w:asciiTheme="minorHAnsi" w:hAnsiTheme="minorHAnsi" w:cs="Times New Roman"/>
          <w:sz w:val="24"/>
          <w:szCs w:val="24"/>
        </w:rPr>
        <w:t xml:space="preserve">индивидуального </w:t>
      </w:r>
      <w:r w:rsidRPr="007C10F0">
        <w:rPr>
          <w:rFonts w:asciiTheme="minorHAnsi" w:hAnsiTheme="minorHAnsi" w:cs="Times New Roman"/>
          <w:sz w:val="24"/>
          <w:szCs w:val="24"/>
        </w:rPr>
        <w:t>собеседования</w:t>
      </w:r>
      <w:r w:rsidR="00F071C5" w:rsidRPr="007C10F0">
        <w:rPr>
          <w:rFonts w:asciiTheme="minorHAnsi" w:hAnsiTheme="minorHAnsi" w:cs="Times New Roman"/>
          <w:sz w:val="24"/>
          <w:szCs w:val="24"/>
        </w:rPr>
        <w:t xml:space="preserve"> и ответов на вопросы</w:t>
      </w:r>
      <w:r w:rsidR="001F5156" w:rsidRPr="007C10F0">
        <w:rPr>
          <w:rFonts w:asciiTheme="minorHAnsi" w:hAnsiTheme="minorHAnsi" w:cs="Times New Roman"/>
          <w:sz w:val="24"/>
          <w:szCs w:val="24"/>
        </w:rPr>
        <w:t xml:space="preserve">, </w:t>
      </w:r>
      <w:r w:rsidRPr="007C10F0">
        <w:rPr>
          <w:rFonts w:asciiTheme="minorHAnsi" w:hAnsiTheme="minorHAnsi" w:cs="Times New Roman"/>
          <w:sz w:val="24"/>
          <w:szCs w:val="24"/>
        </w:rPr>
        <w:t xml:space="preserve"> установленных пункт</w:t>
      </w:r>
      <w:r w:rsidR="00F071C5" w:rsidRPr="007C10F0">
        <w:rPr>
          <w:rFonts w:asciiTheme="minorHAnsi" w:hAnsiTheme="minorHAnsi" w:cs="Times New Roman"/>
          <w:sz w:val="24"/>
          <w:szCs w:val="24"/>
        </w:rPr>
        <w:t xml:space="preserve">ами </w:t>
      </w:r>
      <w:r w:rsidRPr="007C10F0">
        <w:rPr>
          <w:rFonts w:asciiTheme="minorHAnsi" w:hAnsiTheme="minorHAnsi" w:cs="Times New Roman"/>
          <w:sz w:val="24"/>
          <w:szCs w:val="24"/>
        </w:rPr>
        <w:t>5.</w:t>
      </w:r>
      <w:r w:rsidR="001F5156" w:rsidRPr="007C10F0">
        <w:rPr>
          <w:rFonts w:asciiTheme="minorHAnsi" w:hAnsiTheme="minorHAnsi" w:cs="Times New Roman"/>
          <w:sz w:val="24"/>
          <w:szCs w:val="24"/>
        </w:rPr>
        <w:t>7</w:t>
      </w:r>
      <w:r w:rsidR="00F071C5" w:rsidRPr="007C10F0">
        <w:rPr>
          <w:rFonts w:asciiTheme="minorHAnsi" w:hAnsiTheme="minorHAnsi" w:cs="Times New Roman"/>
          <w:sz w:val="24"/>
          <w:szCs w:val="24"/>
        </w:rPr>
        <w:t xml:space="preserve"> и 5.8</w:t>
      </w:r>
      <w:r w:rsidRPr="007C10F0">
        <w:rPr>
          <w:rFonts w:asciiTheme="minorHAnsi" w:hAnsiTheme="minorHAnsi" w:cs="Times New Roman"/>
          <w:sz w:val="24"/>
          <w:szCs w:val="24"/>
        </w:rPr>
        <w:t xml:space="preserve"> настоящего Порядка.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lastRenderedPageBreak/>
        <w:t xml:space="preserve">5.12. По итогам второго этапа конкурса конкурсная комиссия принимает решение об избрании из числа претендентов, принявших участие в конкурсе, кандидатов на замещение должности главы поселения (далее – кандидаты) и представлении их на рассмотрение Совета депутатов. </w:t>
      </w:r>
      <w:r w:rsidR="00F6217F">
        <w:rPr>
          <w:rFonts w:asciiTheme="minorHAnsi" w:hAnsiTheme="minorHAnsi" w:cs="Times New Roman"/>
          <w:sz w:val="24"/>
          <w:szCs w:val="24"/>
        </w:rPr>
        <w:t>Кандидатами считаются претенденты, набравшие более половины голосов членов конкурсной комиссии.</w:t>
      </w:r>
      <w:r w:rsidR="00F6217F" w:rsidRPr="007C10F0">
        <w:rPr>
          <w:rFonts w:asciiTheme="minorHAnsi" w:hAnsiTheme="minorHAnsi" w:cs="Times New Roman"/>
          <w:sz w:val="24"/>
          <w:szCs w:val="24"/>
        </w:rPr>
        <w:t xml:space="preserve"> </w:t>
      </w:r>
      <w:r w:rsidRPr="007C10F0">
        <w:rPr>
          <w:rFonts w:asciiTheme="minorHAnsi" w:hAnsiTheme="minorHAnsi" w:cs="Times New Roman"/>
          <w:sz w:val="24"/>
          <w:szCs w:val="24"/>
        </w:rPr>
        <w:t>Данное решение оглашается устно конкурсной комиссией всем претендентам, принявшим участие в конкурсе, незамедлительно после его принятия. Конкурс завершается после оглашения его результатов.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В случае</w:t>
      </w:r>
      <w:proofErr w:type="gramStart"/>
      <w:r w:rsidRPr="007C10F0">
        <w:rPr>
          <w:rFonts w:asciiTheme="minorHAnsi" w:hAnsiTheme="minorHAnsi" w:cs="Times New Roman"/>
          <w:sz w:val="24"/>
          <w:szCs w:val="24"/>
        </w:rPr>
        <w:t>,</w:t>
      </w:r>
      <w:proofErr w:type="gramEnd"/>
      <w:r w:rsidRPr="007C10F0">
        <w:rPr>
          <w:rFonts w:asciiTheme="minorHAnsi" w:hAnsiTheme="minorHAnsi" w:cs="Times New Roman"/>
          <w:sz w:val="24"/>
          <w:szCs w:val="24"/>
        </w:rPr>
        <w:t xml:space="preserve"> если во втором этапе конкурса принял участие один претендент, конкурсная комиссия вправе принять решение об избрании его в качестве кандидата и дальнейшем представлении данной кандидатуры на рассмотрение Совета депутатов.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5.13. Решение конкурсной комиссии о результатах конкурса в течение 2 календарных дней с момента его принятия направляется в Совет депутатов. Одновременно конкурсная комиссия передаёт в Совет депутатов поступившие заявления с прилагаемыми к ним документами, а также все материалы и документы, связанные с работой конкурсной комиссии по принятию и изучению документов, представленных на конкурс, проведением конкурса.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5.14. Конкурс признаётся конкурсной комиссией несостоявшимся в случаях: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1) отсутствия поданных заявлений о допуске к участию в конкурсе;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2) неявки </w:t>
      </w:r>
      <w:r w:rsidR="008E6C6D" w:rsidRPr="007C10F0">
        <w:rPr>
          <w:rFonts w:asciiTheme="minorHAnsi" w:hAnsiTheme="minorHAnsi" w:cs="Times New Roman"/>
          <w:sz w:val="24"/>
          <w:szCs w:val="24"/>
        </w:rPr>
        <w:t xml:space="preserve">всех </w:t>
      </w:r>
      <w:r w:rsidRPr="007C10F0">
        <w:rPr>
          <w:rFonts w:asciiTheme="minorHAnsi" w:hAnsiTheme="minorHAnsi" w:cs="Times New Roman"/>
          <w:sz w:val="24"/>
          <w:szCs w:val="24"/>
        </w:rPr>
        <w:t>претендентов в случаях, предусмотренных в пункте 5.6 настоящего Порядка;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3) </w:t>
      </w:r>
      <w:proofErr w:type="spellStart"/>
      <w:r w:rsidRPr="007C10F0">
        <w:rPr>
          <w:rFonts w:asciiTheme="minorHAnsi" w:hAnsiTheme="minorHAnsi" w:cs="Times New Roman"/>
          <w:sz w:val="24"/>
          <w:szCs w:val="24"/>
        </w:rPr>
        <w:t>неиз</w:t>
      </w:r>
      <w:bookmarkStart w:id="0" w:name="_GoBack"/>
      <w:bookmarkEnd w:id="0"/>
      <w:r w:rsidRPr="007C10F0">
        <w:rPr>
          <w:rFonts w:asciiTheme="minorHAnsi" w:hAnsiTheme="minorHAnsi" w:cs="Times New Roman"/>
          <w:sz w:val="24"/>
          <w:szCs w:val="24"/>
        </w:rPr>
        <w:t>брания</w:t>
      </w:r>
      <w:proofErr w:type="spellEnd"/>
      <w:r w:rsidRPr="007C10F0">
        <w:rPr>
          <w:rFonts w:asciiTheme="minorHAnsi" w:hAnsiTheme="minorHAnsi" w:cs="Times New Roman"/>
          <w:sz w:val="24"/>
          <w:szCs w:val="24"/>
        </w:rPr>
        <w:t xml:space="preserve"> кандидатов по итогам проведения конкурса;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/>
          <w:spacing w:val="-7"/>
          <w:sz w:val="24"/>
          <w:szCs w:val="24"/>
        </w:rPr>
        <w:t xml:space="preserve">4) </w:t>
      </w:r>
      <w:r w:rsidRPr="007C10F0">
        <w:rPr>
          <w:rFonts w:asciiTheme="minorHAnsi" w:hAnsiTheme="minorHAnsi"/>
          <w:sz w:val="24"/>
          <w:szCs w:val="24"/>
        </w:rPr>
        <w:t>подачи менее двух заявлений на участие в конкурсе;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5.15. Решение конкурсной комиссии о признании конкурса несостоявшимся оглашается конкурсной комиссией в назначенный день проведения конкурса всем претендентам, подавшим документы для участия в конкурсе, и в течение 2 календарных дней направляется в Совет депутатов.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5.16. При признании конкурса </w:t>
      </w:r>
      <w:proofErr w:type="gramStart"/>
      <w:r w:rsidRPr="007C10F0">
        <w:rPr>
          <w:rFonts w:asciiTheme="minorHAnsi" w:hAnsiTheme="minorHAnsi" w:cs="Times New Roman"/>
          <w:sz w:val="24"/>
          <w:szCs w:val="24"/>
        </w:rPr>
        <w:t>несостоявшимся</w:t>
      </w:r>
      <w:proofErr w:type="gramEnd"/>
      <w:r w:rsidRPr="007C10F0">
        <w:rPr>
          <w:rFonts w:asciiTheme="minorHAnsi" w:hAnsiTheme="minorHAnsi" w:cs="Times New Roman"/>
          <w:sz w:val="24"/>
          <w:szCs w:val="24"/>
        </w:rPr>
        <w:t xml:space="preserve">, Совет депутатов не позднее 10 дней со дня получения соответствующего решения конкурсной комиссии принимает решение об объявлении повторного конкурса. </w:t>
      </w:r>
    </w:p>
    <w:p w:rsidR="00BB0597" w:rsidRPr="007C10F0" w:rsidRDefault="00BB0597" w:rsidP="003D1613">
      <w:pPr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5.17. Факт оглашения конкурсной комиссией решений, предусмотренных настоящим разделом, и факт присутствия кандидатов во время оглашения на заседании конкурсной комиссии фиксируются в протоколе заседания конкурсной комиссии по проведению конкурса. </w:t>
      </w:r>
    </w:p>
    <w:p w:rsidR="007F46CD" w:rsidRPr="007C10F0" w:rsidRDefault="00BB0597" w:rsidP="003D1613">
      <w:pPr>
        <w:jc w:val="center"/>
        <w:rPr>
          <w:rFonts w:asciiTheme="minorHAnsi" w:hAnsiTheme="minorHAnsi" w:cs="Times New Roman"/>
          <w:b/>
          <w:bCs/>
          <w:iCs/>
          <w:sz w:val="24"/>
          <w:szCs w:val="24"/>
        </w:rPr>
      </w:pPr>
      <w:r w:rsidRPr="007C10F0">
        <w:rPr>
          <w:rFonts w:asciiTheme="minorHAnsi" w:hAnsiTheme="minorHAnsi" w:cs="Times New Roman"/>
          <w:b/>
          <w:bCs/>
          <w:iCs/>
          <w:sz w:val="24"/>
          <w:szCs w:val="24"/>
        </w:rPr>
        <w:t xml:space="preserve">VI. Рассмотрение Советом депутатов материалов работы конкурсной комиссии </w:t>
      </w:r>
    </w:p>
    <w:p w:rsidR="00BB0597" w:rsidRPr="007C10F0" w:rsidRDefault="00BB0597" w:rsidP="003D1613">
      <w:pPr>
        <w:jc w:val="center"/>
        <w:rPr>
          <w:rFonts w:asciiTheme="minorHAnsi" w:hAnsiTheme="minorHAnsi" w:cs="Times New Roman"/>
          <w:b/>
          <w:bCs/>
          <w:iCs/>
          <w:sz w:val="24"/>
          <w:szCs w:val="24"/>
        </w:rPr>
      </w:pPr>
      <w:r w:rsidRPr="007C10F0">
        <w:rPr>
          <w:rFonts w:asciiTheme="minorHAnsi" w:hAnsiTheme="minorHAnsi" w:cs="Times New Roman"/>
          <w:b/>
          <w:bCs/>
          <w:iCs/>
          <w:sz w:val="24"/>
          <w:szCs w:val="24"/>
        </w:rPr>
        <w:t xml:space="preserve">и избрание на должность главы </w:t>
      </w:r>
      <w:r w:rsidRPr="007C10F0">
        <w:rPr>
          <w:rFonts w:asciiTheme="minorHAnsi" w:hAnsiTheme="minorHAnsi" w:cs="Times New Roman"/>
          <w:b/>
          <w:sz w:val="24"/>
          <w:szCs w:val="24"/>
        </w:rPr>
        <w:t>поселения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6.1. Заседание Совета депутатов проводится в срок не позднее 10 дней с момента получения решения конкурсной комиссии о результатах конкурса. 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6.2. Кандидаты (кандидат) и члены конкурсной комиссии вправе присутствовать на заседании Совета депутатов. 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Депутаты вправе задавать им вопросы в связи с материалами, представленными конкурсной комиссией.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6.3. С докладом о принятом конкурсной комиссией решении и информацией о кандидатах выступает председатель конкурсной комиссии. 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6.4. По вопросу избрания на должность главы поселения Советом депутатов проводится открытое голосование. 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6.5. </w:t>
      </w:r>
      <w:r w:rsidR="00F6217F">
        <w:rPr>
          <w:rFonts w:asciiTheme="minorHAnsi" w:hAnsiTheme="minorHAnsi" w:cs="Times New Roman"/>
          <w:sz w:val="24"/>
          <w:szCs w:val="24"/>
        </w:rPr>
        <w:t>Д</w:t>
      </w:r>
      <w:r w:rsidR="00F6217F" w:rsidRPr="00014E71">
        <w:rPr>
          <w:rFonts w:asciiTheme="minorHAnsi" w:hAnsiTheme="minorHAnsi" w:cs="Times New Roman"/>
          <w:sz w:val="24"/>
          <w:szCs w:val="24"/>
        </w:rPr>
        <w:t>епутат имеет право проголосовать только за одну кандидатуру</w:t>
      </w:r>
      <w:r w:rsidR="00F6217F">
        <w:rPr>
          <w:rFonts w:asciiTheme="minorHAnsi" w:hAnsiTheme="minorHAnsi" w:cs="Times New Roman"/>
          <w:sz w:val="24"/>
          <w:szCs w:val="24"/>
        </w:rPr>
        <w:t>.</w:t>
      </w:r>
      <w:r w:rsidR="00F6217F" w:rsidRPr="007C10F0">
        <w:rPr>
          <w:rFonts w:asciiTheme="minorHAnsi" w:hAnsiTheme="minorHAnsi" w:cs="Times New Roman"/>
          <w:sz w:val="24"/>
          <w:szCs w:val="24"/>
        </w:rPr>
        <w:t xml:space="preserve"> </w:t>
      </w:r>
      <w:r w:rsidR="00F6217F" w:rsidRPr="00014E71">
        <w:rPr>
          <w:rFonts w:asciiTheme="minorHAnsi" w:hAnsiTheme="minorHAnsi" w:cs="Times New Roman"/>
          <w:sz w:val="24"/>
          <w:szCs w:val="24"/>
        </w:rPr>
        <w:t xml:space="preserve">Кандидат считается избранным на должность главы поселения, если за него отдано </w:t>
      </w:r>
      <w:r w:rsidR="00324B62">
        <w:rPr>
          <w:rFonts w:asciiTheme="minorHAnsi" w:hAnsiTheme="minorHAnsi" w:cs="Times New Roman"/>
          <w:sz w:val="24"/>
          <w:szCs w:val="24"/>
        </w:rPr>
        <w:t xml:space="preserve">не менее </w:t>
      </w:r>
      <w:r w:rsidR="00F6217F" w:rsidRPr="00014E71">
        <w:rPr>
          <w:rFonts w:asciiTheme="minorHAnsi" w:hAnsiTheme="minorHAnsi" w:cs="Times New Roman"/>
          <w:sz w:val="24"/>
          <w:szCs w:val="24"/>
        </w:rPr>
        <w:t>половины голосов от числа избранных депутатов Совета деп</w:t>
      </w:r>
      <w:r w:rsidR="00F6217F">
        <w:rPr>
          <w:rFonts w:asciiTheme="minorHAnsi" w:hAnsiTheme="minorHAnsi" w:cs="Times New Roman"/>
          <w:sz w:val="24"/>
          <w:szCs w:val="24"/>
        </w:rPr>
        <w:t>утатов</w:t>
      </w:r>
      <w:r w:rsidR="00F6217F" w:rsidRPr="00014E71">
        <w:rPr>
          <w:rFonts w:asciiTheme="minorHAnsi" w:hAnsiTheme="minorHAnsi" w:cs="Times New Roman"/>
          <w:sz w:val="24"/>
          <w:szCs w:val="24"/>
        </w:rPr>
        <w:t>. При равенстве голосов проводится повторное голосование</w:t>
      </w:r>
      <w:r w:rsidR="00F6217F">
        <w:rPr>
          <w:rFonts w:asciiTheme="minorHAnsi" w:hAnsiTheme="minorHAnsi" w:cs="Times New Roman"/>
          <w:sz w:val="24"/>
          <w:szCs w:val="24"/>
        </w:rPr>
        <w:t>.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6.6. В случае</w:t>
      </w:r>
      <w:proofErr w:type="gramStart"/>
      <w:r w:rsidRPr="007C10F0">
        <w:rPr>
          <w:rFonts w:asciiTheme="minorHAnsi" w:hAnsiTheme="minorHAnsi" w:cs="Times New Roman"/>
          <w:sz w:val="24"/>
          <w:szCs w:val="24"/>
        </w:rPr>
        <w:t>,</w:t>
      </w:r>
      <w:proofErr w:type="gramEnd"/>
      <w:r w:rsidRPr="007C10F0">
        <w:rPr>
          <w:rFonts w:asciiTheme="minorHAnsi" w:hAnsiTheme="minorHAnsi" w:cs="Times New Roman"/>
          <w:sz w:val="24"/>
          <w:szCs w:val="24"/>
        </w:rPr>
        <w:t xml:space="preserve"> если кандидат снимет свою кандидатуру на этапе рассмот</w:t>
      </w:r>
      <w:r w:rsidR="005B4331">
        <w:rPr>
          <w:rFonts w:asciiTheme="minorHAnsi" w:hAnsiTheme="minorHAnsi" w:cs="Times New Roman"/>
          <w:sz w:val="24"/>
          <w:szCs w:val="24"/>
        </w:rPr>
        <w:t>рения вопроса Советом депутатов</w:t>
      </w:r>
      <w:r w:rsidRPr="007C10F0">
        <w:rPr>
          <w:rFonts w:asciiTheme="minorHAnsi" w:hAnsiTheme="minorHAnsi" w:cs="Times New Roman"/>
          <w:sz w:val="24"/>
          <w:szCs w:val="24"/>
        </w:rPr>
        <w:t xml:space="preserve"> либо не наберёт количества голосов, указанного в пункте 6.5 настоящего Порядка, то Совет депутатов принимает решение о назначении повторного конкурса. 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6.7. Решение Совета депутатов об избрании главы поселения вступает в силу с момента его принятия и подлежит опубликованию в бюллетене «Строевское» и размещению на официальном сайте муниципального образования «Строевское» не позднее 10 календарных дней со дня принятия. </w:t>
      </w:r>
    </w:p>
    <w:p w:rsidR="00BB0597" w:rsidRPr="007C10F0" w:rsidRDefault="00BB0597" w:rsidP="003D161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6.8. Решение Совета депутатов об избрании главы поселения в течение 5 календарных дней с момента принятия направляется в органы местного самоуправления муниципального образования «Строевское» и в органы местного самоуправления Устьянского муниципального района.</w:t>
      </w:r>
    </w:p>
    <w:p w:rsidR="00BB0597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 xml:space="preserve">6.9. Поступившие заявления с прилагаемыми к ним документами, а также все материалы и документы, связанные с работой конкурсной комиссии по принятию и рассмотрению документов, </w:t>
      </w:r>
      <w:r w:rsidRPr="007C10F0">
        <w:rPr>
          <w:rFonts w:asciiTheme="minorHAnsi" w:hAnsiTheme="minorHAnsi" w:cs="Times New Roman"/>
          <w:sz w:val="24"/>
          <w:szCs w:val="24"/>
        </w:rPr>
        <w:lastRenderedPageBreak/>
        <w:t>представленных на конкурс, проведением конкурса направляются в администрацию муниципального образования «Строевское».</w:t>
      </w:r>
    </w:p>
    <w:p w:rsidR="005C1F5F" w:rsidRPr="007C10F0" w:rsidRDefault="00BB0597" w:rsidP="003D1613">
      <w:pPr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7C10F0">
        <w:rPr>
          <w:rFonts w:asciiTheme="minorHAnsi" w:hAnsiTheme="minorHAnsi" w:cs="Times New Roman"/>
          <w:sz w:val="24"/>
          <w:szCs w:val="24"/>
        </w:rPr>
        <w:t>6.10. Документы претенде</w:t>
      </w:r>
      <w:r w:rsidR="008E6C6D" w:rsidRPr="007C10F0">
        <w:rPr>
          <w:rFonts w:asciiTheme="minorHAnsi" w:hAnsiTheme="minorHAnsi" w:cs="Times New Roman"/>
          <w:sz w:val="24"/>
          <w:szCs w:val="24"/>
        </w:rPr>
        <w:t xml:space="preserve">нтов, участвовавших в конкурсе, </w:t>
      </w:r>
      <w:r w:rsidRPr="007C10F0">
        <w:rPr>
          <w:rFonts w:asciiTheme="minorHAnsi" w:hAnsiTheme="minorHAnsi" w:cs="Times New Roman"/>
          <w:sz w:val="24"/>
          <w:szCs w:val="24"/>
        </w:rPr>
        <w:t xml:space="preserve">могут быть им возвращены по письменному заявлению в течение всего срока полномочий избранного главы поселения. До истечения этого срока документы хранятся в администрации муниципального образования «Строевское», после чего подлежат уничтожению. </w:t>
      </w:r>
    </w:p>
    <w:sectPr w:rsidR="005C1F5F" w:rsidRPr="007C10F0" w:rsidSect="007F46CD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A16A8"/>
    <w:multiLevelType w:val="hybridMultilevel"/>
    <w:tmpl w:val="06DEC938"/>
    <w:lvl w:ilvl="0" w:tplc="3D963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6E2F4C"/>
    <w:multiLevelType w:val="singleLevel"/>
    <w:tmpl w:val="5DEA5E94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597"/>
    <w:rsid w:val="001F5156"/>
    <w:rsid w:val="001F6849"/>
    <w:rsid w:val="00237E8E"/>
    <w:rsid w:val="0024646C"/>
    <w:rsid w:val="00310F75"/>
    <w:rsid w:val="00324B62"/>
    <w:rsid w:val="0033719B"/>
    <w:rsid w:val="003D1613"/>
    <w:rsid w:val="005B4331"/>
    <w:rsid w:val="005C1F5F"/>
    <w:rsid w:val="006616C1"/>
    <w:rsid w:val="006C5432"/>
    <w:rsid w:val="00760C79"/>
    <w:rsid w:val="007C10F0"/>
    <w:rsid w:val="007F46CD"/>
    <w:rsid w:val="008E6C6D"/>
    <w:rsid w:val="00AE7C94"/>
    <w:rsid w:val="00B736C7"/>
    <w:rsid w:val="00BB0597"/>
    <w:rsid w:val="00D17E94"/>
    <w:rsid w:val="00EE64A8"/>
    <w:rsid w:val="00F071C5"/>
    <w:rsid w:val="00F6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97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B0597"/>
    <w:rPr>
      <w:strike w:val="0"/>
      <w:dstrike w:val="0"/>
      <w:color w:val="0000FF"/>
      <w:u w:val="none"/>
      <w:effect w:val="none"/>
    </w:rPr>
  </w:style>
  <w:style w:type="paragraph" w:styleId="a4">
    <w:name w:val="Body Text Indent"/>
    <w:basedOn w:val="a"/>
    <w:link w:val="a5"/>
    <w:unhideWhenUsed/>
    <w:rsid w:val="00BB0597"/>
    <w:pPr>
      <w:spacing w:after="120"/>
      <w:ind w:left="283" w:firstLine="567"/>
      <w:jc w:val="both"/>
    </w:pPr>
    <w:rPr>
      <w:rFonts w:ascii="Arial" w:hAnsi="Arial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B0597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B05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tup.scli.ru:8111/content/act/96e20c02-1b12-465a-b64c-24aa922700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Dom</cp:lastModifiedBy>
  <cp:revision>4</cp:revision>
  <cp:lastPrinted>2015-10-24T11:19:00Z</cp:lastPrinted>
  <dcterms:created xsi:type="dcterms:W3CDTF">2016-05-18T16:32:00Z</dcterms:created>
  <dcterms:modified xsi:type="dcterms:W3CDTF">2016-05-18T16:33:00Z</dcterms:modified>
</cp:coreProperties>
</file>